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12C0" w14:textId="77777777" w:rsidR="006F0381" w:rsidRDefault="001F5A3C" w:rsidP="005B0DA7">
      <w:pPr>
        <w:rPr>
          <w:lang w:val="es-ES"/>
        </w:rPr>
      </w:pPr>
      <w:r w:rsidRPr="00F82072">
        <w:rPr>
          <w:noProof/>
        </w:rPr>
        <mc:AlternateContent>
          <mc:Choice Requires="wps">
            <w:drawing>
              <wp:anchor distT="0" distB="0" distL="114300" distR="114300" simplePos="0" relativeHeight="251655680" behindDoc="0" locked="0" layoutInCell="1" allowOverlap="1" wp14:anchorId="5B64247A" wp14:editId="2BD83DA7">
                <wp:simplePos x="0" y="0"/>
                <wp:positionH relativeFrom="column">
                  <wp:posOffset>-6813550</wp:posOffset>
                </wp:positionH>
                <wp:positionV relativeFrom="paragraph">
                  <wp:posOffset>3245485</wp:posOffset>
                </wp:positionV>
                <wp:extent cx="12873355" cy="257175"/>
                <wp:effectExtent l="8890" t="13970" r="10160" b="9525"/>
                <wp:wrapNone/>
                <wp:docPr id="1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73355" cy="257175"/>
                        </a:xfrm>
                        <a:prstGeom prst="rect">
                          <a:avLst/>
                        </a:prstGeom>
                        <a:solidFill>
                          <a:srgbClr val="FFCD04"/>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0C2FC3" id="Rectángulo 4" o:spid="_x0000_s1026" style="position:absolute;margin-left:-536.5pt;margin-top:255.55pt;width:1013.65pt;height:20.2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" fillcolor="#ffcd04" strokecolor="white" strokeweight="1pt"/>
            </w:pict>
          </mc:Fallback>
        </mc:AlternateContent>
      </w:r>
      <w:r w:rsidRPr="00F82072">
        <w:rPr>
          <w:noProof/>
        </w:rPr>
        <mc:AlternateContent>
          <mc:Choice Requires="wps">
            <w:drawing>
              <wp:anchor distT="0" distB="0" distL="114300" distR="114300" simplePos="0" relativeHeight="251654656" behindDoc="0" locked="0" layoutInCell="1" allowOverlap="1" wp14:anchorId="21C207A3" wp14:editId="2BABB522">
                <wp:simplePos x="0" y="0"/>
                <wp:positionH relativeFrom="column">
                  <wp:posOffset>-6324600</wp:posOffset>
                </wp:positionH>
                <wp:positionV relativeFrom="paragraph">
                  <wp:posOffset>4285615</wp:posOffset>
                </wp:positionV>
                <wp:extent cx="11320145" cy="257175"/>
                <wp:effectExtent l="6985" t="11430" r="12065" b="12700"/>
                <wp:wrapNone/>
                <wp:docPr id="1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20145" cy="257175"/>
                        </a:xfrm>
                        <a:prstGeom prst="rect">
                          <a:avLst/>
                        </a:prstGeom>
                        <a:solidFill>
                          <a:srgbClr val="E687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9C15DB" id="Rectángulo 9" o:spid="_x0000_s1026" style="position:absolute;margin-left:-498pt;margin-top:337.45pt;width:891.35pt;height:20.2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" fillcolor="#e6872d" strokecolor="white" strokeweight="1pt"/>
            </w:pict>
          </mc:Fallback>
        </mc:AlternateContent>
      </w:r>
      <w:r w:rsidRPr="00810218">
        <w:rPr>
          <w:noProof/>
          <w:color w:val="FFFFFF"/>
        </w:rPr>
        <mc:AlternateContent>
          <mc:Choice Requires="wps">
            <w:drawing>
              <wp:anchor distT="0" distB="0" distL="114300" distR="114300" simplePos="0" relativeHeight="251653632" behindDoc="0" locked="0" layoutInCell="1" allowOverlap="1" wp14:anchorId="7550A6AD" wp14:editId="32172612">
                <wp:simplePos x="0" y="0"/>
                <wp:positionH relativeFrom="column">
                  <wp:posOffset>-6468745</wp:posOffset>
                </wp:positionH>
                <wp:positionV relativeFrom="paragraph">
                  <wp:posOffset>4133215</wp:posOffset>
                </wp:positionV>
                <wp:extent cx="11061065" cy="257175"/>
                <wp:effectExtent l="9525" t="7620" r="9525" b="8890"/>
                <wp:wrapNone/>
                <wp:docPr id="9"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061065" cy="257175"/>
                        </a:xfrm>
                        <a:prstGeom prst="rect">
                          <a:avLst/>
                        </a:prstGeom>
                        <a:solidFill>
                          <a:srgbClr val="D92E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30AABD" id="Rectángulo 11" o:spid="_x0000_s1026" style="position:absolute;margin-left:-509.35pt;margin-top:325.45pt;width:870.95pt;height:20.2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" fillcolor="#d92e2d" strokecolor="white" strokeweight="1pt"/>
            </w:pict>
          </mc:Fallback>
        </mc:AlternateContent>
      </w:r>
    </w:p>
    <w:p w14:paraId="52F317E8" w14:textId="77777777" w:rsidR="00771EE0" w:rsidRPr="00277F94" w:rsidRDefault="005A0B87" w:rsidP="00771EE0">
      <w:pPr>
        <w:ind w:left="567" w:hanging="425"/>
        <w:jc w:val="center"/>
        <w:rPr>
          <w:rFonts w:cs="Calibri"/>
          <w:b/>
          <w:bCs/>
          <w:color w:val="D92D2D"/>
          <w:sz w:val="44"/>
          <w:szCs w:val="36"/>
          <w:lang w:val="fi-FI"/>
        </w:rPr>
      </w:pPr>
      <w:r w:rsidRPr="00277F94">
        <w:rPr>
          <w:rFonts w:cs="Calibri"/>
          <w:b/>
          <w:bCs/>
          <w:color w:val="D92D2D"/>
          <w:sz w:val="44"/>
          <w:szCs w:val="36"/>
          <w:lang w:val="fi-FI"/>
        </w:rPr>
        <w:t>Koulutuskortti</w:t>
      </w:r>
    </w:p>
    <w:p w14:paraId="52E8F60C" w14:textId="77777777" w:rsidR="004258F7" w:rsidRPr="00ED480C" w:rsidRDefault="004258F7" w:rsidP="004258F7">
      <w:pPr>
        <w:pStyle w:val="Otsikko1"/>
        <w:ind w:left="992" w:hanging="425"/>
        <w:rPr>
          <w:rFonts w:ascii="Arial Rounded MT Bold" w:hAnsi="Arial Rounded MT Bold" w:cs="Arial"/>
          <w:sz w:val="22"/>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5796"/>
      </w:tblGrid>
      <w:tr w:rsidR="004258F7" w:rsidRPr="00A41B26" w14:paraId="79C4C5F0" w14:textId="77777777" w:rsidTr="006060BC">
        <w:trPr>
          <w:trHeight w:hRule="exact" w:val="388"/>
          <w:jc w:val="center"/>
        </w:trPr>
        <w:tc>
          <w:tcPr>
            <w:tcW w:w="2168" w:type="dxa"/>
            <w:shd w:val="clear" w:color="auto" w:fill="E6872D"/>
            <w:tcMar>
              <w:top w:w="28" w:type="dxa"/>
              <w:left w:w="108" w:type="dxa"/>
              <w:bottom w:w="28" w:type="dxa"/>
              <w:right w:w="108" w:type="dxa"/>
            </w:tcMar>
            <w:vAlign w:val="center"/>
            <w:hideMark/>
          </w:tcPr>
          <w:p w14:paraId="4E34113C" w14:textId="77777777" w:rsidR="004258F7" w:rsidRDefault="005A0B87" w:rsidP="00561B96">
            <w:pPr>
              <w:pStyle w:val="Eivli"/>
              <w:rPr>
                <w:rFonts w:cs="Calibri"/>
                <w:b/>
                <w:color w:val="FFFFFF"/>
                <w:lang w:val="fi-FI"/>
              </w:rPr>
            </w:pPr>
            <w:r w:rsidRPr="00F770B2">
              <w:rPr>
                <w:rFonts w:cs="Calibri"/>
                <w:b/>
                <w:color w:val="FFFFFF"/>
                <w:lang w:val="fi-FI"/>
              </w:rPr>
              <w:t>Otsikko</w:t>
            </w:r>
          </w:p>
          <w:p w14:paraId="3E8613B2" w14:textId="77777777" w:rsidR="00F770B2" w:rsidRDefault="00F770B2" w:rsidP="00561B96">
            <w:pPr>
              <w:pStyle w:val="Eivli"/>
              <w:rPr>
                <w:rFonts w:cs="Calibri"/>
                <w:b/>
                <w:color w:val="FFFFFF"/>
                <w:lang w:val="fi-FI"/>
              </w:rPr>
            </w:pPr>
          </w:p>
          <w:p w14:paraId="38AE78E5" w14:textId="77777777" w:rsidR="00F770B2" w:rsidRPr="00F770B2" w:rsidRDefault="00F770B2" w:rsidP="00561B96">
            <w:pPr>
              <w:pStyle w:val="Eivli"/>
              <w:rPr>
                <w:rFonts w:cs="Calibri"/>
                <w:b/>
                <w:color w:val="FFFFFF"/>
                <w:lang w:val="fi-FI"/>
              </w:rPr>
            </w:pPr>
          </w:p>
        </w:tc>
        <w:tc>
          <w:tcPr>
            <w:tcW w:w="6479" w:type="dxa"/>
            <w:shd w:val="clear" w:color="auto" w:fill="auto"/>
            <w:tcMar>
              <w:top w:w="28" w:type="dxa"/>
              <w:left w:w="108" w:type="dxa"/>
              <w:bottom w:w="28" w:type="dxa"/>
              <w:right w:w="108" w:type="dxa"/>
            </w:tcMar>
            <w:vAlign w:val="center"/>
          </w:tcPr>
          <w:p w14:paraId="1860ABE1" w14:textId="77777777" w:rsidR="004258F7" w:rsidRPr="00F770B2" w:rsidRDefault="00A41B26" w:rsidP="000B6993">
            <w:pPr>
              <w:pStyle w:val="Eivli"/>
              <w:rPr>
                <w:sz w:val="20"/>
                <w:lang w:val="fi-FI"/>
              </w:rPr>
            </w:pPr>
            <w:r w:rsidRPr="00F770B2">
              <w:rPr>
                <w:sz w:val="20"/>
                <w:lang w:val="fi-FI"/>
              </w:rPr>
              <w:t>Projektinhallinnan perusteet aloittaville urheilualan yrittäjille</w:t>
            </w:r>
          </w:p>
          <w:p w14:paraId="4FAEA38A" w14:textId="77777777" w:rsidR="00F770B2" w:rsidRPr="00F770B2" w:rsidRDefault="00F770B2" w:rsidP="000B6993">
            <w:pPr>
              <w:pStyle w:val="Eivli"/>
              <w:rPr>
                <w:sz w:val="20"/>
                <w:lang w:val="fi-FI"/>
              </w:rPr>
            </w:pPr>
          </w:p>
        </w:tc>
      </w:tr>
      <w:tr w:rsidR="006A0384" w:rsidRPr="006A0384" w14:paraId="7F684432" w14:textId="77777777" w:rsidTr="00543995">
        <w:trPr>
          <w:trHeight w:hRule="exact" w:val="1625"/>
          <w:jc w:val="center"/>
        </w:trPr>
        <w:tc>
          <w:tcPr>
            <w:tcW w:w="2168" w:type="dxa"/>
            <w:tcBorders>
              <w:bottom w:val="single" w:sz="4" w:space="0" w:color="auto"/>
            </w:tcBorders>
            <w:shd w:val="clear" w:color="auto" w:fill="E6872D"/>
            <w:tcMar>
              <w:top w:w="28" w:type="dxa"/>
              <w:left w:w="108" w:type="dxa"/>
              <w:bottom w:w="28" w:type="dxa"/>
              <w:right w:w="108" w:type="dxa"/>
            </w:tcMar>
            <w:vAlign w:val="center"/>
          </w:tcPr>
          <w:p w14:paraId="0CEA7C1B" w14:textId="77777777" w:rsidR="004258F7" w:rsidRPr="00F770B2" w:rsidRDefault="005A0B87" w:rsidP="00561B96">
            <w:pPr>
              <w:pStyle w:val="Eivli"/>
              <w:rPr>
                <w:rFonts w:cs="Calibri"/>
                <w:b/>
                <w:color w:val="FFFFFF"/>
                <w:lang w:val="fi-FI"/>
              </w:rPr>
            </w:pPr>
            <w:r w:rsidRPr="00F770B2">
              <w:rPr>
                <w:rFonts w:cs="Calibri"/>
                <w:b/>
                <w:color w:val="FFFFFF"/>
                <w:lang w:val="fi-FI"/>
              </w:rPr>
              <w:t>Koulutusalue</w:t>
            </w:r>
          </w:p>
        </w:tc>
        <w:tc>
          <w:tcPr>
            <w:tcW w:w="6479" w:type="dxa"/>
            <w:shd w:val="clear" w:color="auto" w:fill="auto"/>
            <w:tcMar>
              <w:top w:w="28" w:type="dxa"/>
              <w:left w:w="108" w:type="dxa"/>
              <w:bottom w:w="28" w:type="dxa"/>
              <w:right w:w="108" w:type="dxa"/>
            </w:tcMar>
            <w:vAlign w:val="center"/>
          </w:tcPr>
          <w:p w14:paraId="1AA7CB49" w14:textId="77777777" w:rsidR="004258F7" w:rsidRPr="004D0705" w:rsidRDefault="004258F7" w:rsidP="00561B96">
            <w:pPr>
              <w:pStyle w:val="Eivli"/>
              <w:rPr>
                <w:rFonts w:ascii="Arial" w:hAnsi="Arial"/>
                <w:i/>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35"/>
            </w:tblGrid>
            <w:tr w:rsidR="004258F7" w:rsidRPr="00277F94" w14:paraId="6B703C06" w14:textId="77777777" w:rsidTr="006A0384">
              <w:tc>
                <w:tcPr>
                  <w:tcW w:w="5415" w:type="dxa"/>
                  <w:shd w:val="clear" w:color="auto" w:fill="auto"/>
                </w:tcPr>
                <w:p w14:paraId="322E8131" w14:textId="77777777" w:rsidR="004258F7" w:rsidRPr="00277F94" w:rsidRDefault="00A41B26" w:rsidP="00561B96">
                  <w:pPr>
                    <w:pStyle w:val="Eivli"/>
                    <w:rPr>
                      <w:rFonts w:ascii="Arial" w:hAnsi="Arial"/>
                      <w:bCs/>
                      <w:lang w:val="fi-FI"/>
                    </w:rPr>
                  </w:pPr>
                  <w:r w:rsidRPr="00277F94">
                    <w:rPr>
                      <w:rFonts w:ascii="Arial" w:hAnsi="Arial"/>
                      <w:bCs/>
                      <w:color w:val="FF0000"/>
                      <w:lang w:val="fi-FI"/>
                    </w:rPr>
                    <w:t>Nuori yrittäjyys</w:t>
                  </w:r>
                </w:p>
              </w:tc>
              <w:tc>
                <w:tcPr>
                  <w:tcW w:w="556" w:type="dxa"/>
                  <w:shd w:val="clear" w:color="auto" w:fill="EEBA2D"/>
                </w:tcPr>
                <w:p w14:paraId="3D1F0E31" w14:textId="77777777" w:rsidR="004258F7" w:rsidRPr="00277F94" w:rsidRDefault="004258F7" w:rsidP="00561B96">
                  <w:pPr>
                    <w:pStyle w:val="Eivli"/>
                    <w:jc w:val="center"/>
                    <w:rPr>
                      <w:rFonts w:ascii="Arial" w:hAnsi="Arial"/>
                      <w:b/>
                      <w:sz w:val="18"/>
                      <w:szCs w:val="18"/>
                      <w:lang w:val="fi-FI"/>
                    </w:rPr>
                  </w:pPr>
                </w:p>
              </w:tc>
            </w:tr>
            <w:tr w:rsidR="004258F7" w:rsidRPr="00277F94" w14:paraId="6451123E" w14:textId="77777777" w:rsidTr="006A0384">
              <w:tc>
                <w:tcPr>
                  <w:tcW w:w="5415" w:type="dxa"/>
                  <w:shd w:val="clear" w:color="auto" w:fill="auto"/>
                </w:tcPr>
                <w:p w14:paraId="4BBBA44C" w14:textId="77777777" w:rsidR="004258F7" w:rsidRPr="00277F94" w:rsidRDefault="00A41B26" w:rsidP="00561B96">
                  <w:pPr>
                    <w:pStyle w:val="Eivli"/>
                    <w:rPr>
                      <w:rFonts w:ascii="Arial" w:hAnsi="Arial"/>
                      <w:bCs/>
                      <w:color w:val="FF0000"/>
                      <w:lang w:val="fi-FI"/>
                    </w:rPr>
                  </w:pPr>
                  <w:r w:rsidRPr="00277F94">
                    <w:rPr>
                      <w:rFonts w:ascii="Arial" w:hAnsi="Arial"/>
                      <w:bCs/>
                      <w:color w:val="FF0000"/>
                      <w:lang w:val="fi-FI"/>
                    </w:rPr>
                    <w:t>Yrittäjyys ja urheilu</w:t>
                  </w:r>
                  <w:r w:rsidR="00EE46DC" w:rsidRPr="00277F94">
                    <w:rPr>
                      <w:rFonts w:ascii="Arial" w:hAnsi="Arial"/>
                      <w:bCs/>
                      <w:color w:val="FF0000"/>
                      <w:lang w:val="fi-FI"/>
                    </w:rPr>
                    <w:t xml:space="preserve"> </w:t>
                  </w:r>
                </w:p>
              </w:tc>
              <w:tc>
                <w:tcPr>
                  <w:tcW w:w="556" w:type="dxa"/>
                  <w:shd w:val="clear" w:color="auto" w:fill="EEBA2D"/>
                </w:tcPr>
                <w:p w14:paraId="789AC3A9" w14:textId="558E5463" w:rsidR="004258F7" w:rsidRPr="00277F94" w:rsidRDefault="00E11C4D" w:rsidP="00561B96">
                  <w:pPr>
                    <w:pStyle w:val="Eivli"/>
                    <w:jc w:val="center"/>
                    <w:rPr>
                      <w:rFonts w:ascii="Arial" w:hAnsi="Arial"/>
                      <w:b/>
                      <w:sz w:val="18"/>
                      <w:szCs w:val="18"/>
                      <w:lang w:val="fi-FI"/>
                    </w:rPr>
                  </w:pPr>
                  <w:r>
                    <w:rPr>
                      <w:rFonts w:ascii="Arial" w:hAnsi="Arial"/>
                      <w:b/>
                      <w:sz w:val="18"/>
                      <w:szCs w:val="18"/>
                      <w:lang w:val="fi-FI"/>
                    </w:rPr>
                    <w:t>x</w:t>
                  </w:r>
                </w:p>
              </w:tc>
            </w:tr>
            <w:tr w:rsidR="004258F7" w:rsidRPr="00277F94" w14:paraId="29D09A79" w14:textId="77777777" w:rsidTr="006A0384">
              <w:tc>
                <w:tcPr>
                  <w:tcW w:w="5415" w:type="dxa"/>
                  <w:shd w:val="clear" w:color="auto" w:fill="auto"/>
                </w:tcPr>
                <w:p w14:paraId="1535CB70" w14:textId="77777777" w:rsidR="004258F7" w:rsidRPr="00277F94" w:rsidRDefault="00A41B26" w:rsidP="00561B96">
                  <w:pPr>
                    <w:pStyle w:val="Eivli"/>
                    <w:rPr>
                      <w:rFonts w:ascii="Arial" w:hAnsi="Arial"/>
                      <w:bCs/>
                      <w:color w:val="FF0000"/>
                      <w:lang w:val="fi-FI"/>
                    </w:rPr>
                  </w:pPr>
                  <w:r w:rsidRPr="00277F94">
                    <w:rPr>
                      <w:rFonts w:ascii="Arial" w:hAnsi="Arial"/>
                      <w:bCs/>
                      <w:color w:val="FF0000"/>
                      <w:lang w:val="fi-FI"/>
                    </w:rPr>
                    <w:t>Yrittäjyys ja liiketoiminta</w:t>
                  </w:r>
                </w:p>
              </w:tc>
              <w:tc>
                <w:tcPr>
                  <w:tcW w:w="556" w:type="dxa"/>
                  <w:shd w:val="clear" w:color="auto" w:fill="EEBA2D"/>
                </w:tcPr>
                <w:p w14:paraId="4BCA4547" w14:textId="77777777" w:rsidR="004258F7" w:rsidRPr="00277F94" w:rsidRDefault="00561B96" w:rsidP="00561B96">
                  <w:pPr>
                    <w:pStyle w:val="Eivli"/>
                    <w:jc w:val="center"/>
                    <w:rPr>
                      <w:rFonts w:ascii="Arial" w:hAnsi="Arial"/>
                      <w:b/>
                      <w:sz w:val="18"/>
                      <w:szCs w:val="18"/>
                      <w:lang w:val="fi-FI"/>
                    </w:rPr>
                  </w:pPr>
                  <w:r w:rsidRPr="00277F94">
                    <w:rPr>
                      <w:rFonts w:ascii="Arial" w:hAnsi="Arial"/>
                      <w:b/>
                      <w:sz w:val="18"/>
                      <w:szCs w:val="18"/>
                      <w:lang w:val="fi-FI"/>
                    </w:rPr>
                    <w:t>X</w:t>
                  </w:r>
                </w:p>
              </w:tc>
            </w:tr>
            <w:tr w:rsidR="004258F7" w:rsidRPr="00277F94" w14:paraId="474E14CD" w14:textId="77777777" w:rsidTr="006A0384">
              <w:tc>
                <w:tcPr>
                  <w:tcW w:w="5415" w:type="dxa"/>
                  <w:shd w:val="clear" w:color="auto" w:fill="auto"/>
                </w:tcPr>
                <w:p w14:paraId="42C2DA17" w14:textId="77777777" w:rsidR="004258F7" w:rsidRPr="00277F94" w:rsidRDefault="00A41B26" w:rsidP="00561B96">
                  <w:pPr>
                    <w:pStyle w:val="Eivli"/>
                    <w:rPr>
                      <w:rFonts w:ascii="Arial" w:hAnsi="Arial"/>
                      <w:bCs/>
                      <w:color w:val="FF0000"/>
                      <w:lang w:val="fi-FI"/>
                    </w:rPr>
                  </w:pPr>
                  <w:r w:rsidRPr="00277F94">
                    <w:rPr>
                      <w:rFonts w:ascii="Arial" w:hAnsi="Arial"/>
                      <w:bCs/>
                      <w:color w:val="FF0000"/>
                      <w:lang w:val="fi-FI"/>
                    </w:rPr>
                    <w:t>Yrittäjyys EU:ssa</w:t>
                  </w:r>
                </w:p>
              </w:tc>
              <w:tc>
                <w:tcPr>
                  <w:tcW w:w="556" w:type="dxa"/>
                  <w:shd w:val="clear" w:color="auto" w:fill="EEBA2D"/>
                </w:tcPr>
                <w:p w14:paraId="48357ECB" w14:textId="77777777" w:rsidR="004258F7" w:rsidRPr="00277F94" w:rsidRDefault="004258F7" w:rsidP="00561B96">
                  <w:pPr>
                    <w:pStyle w:val="Eivli"/>
                    <w:jc w:val="center"/>
                    <w:rPr>
                      <w:rFonts w:ascii="Arial" w:hAnsi="Arial"/>
                      <w:b/>
                      <w:sz w:val="18"/>
                      <w:szCs w:val="18"/>
                      <w:lang w:val="fi-FI"/>
                    </w:rPr>
                  </w:pPr>
                </w:p>
              </w:tc>
            </w:tr>
          </w:tbl>
          <w:p w14:paraId="1980DB42" w14:textId="77777777" w:rsidR="004258F7" w:rsidRPr="00ED480C" w:rsidRDefault="004258F7" w:rsidP="00561B96">
            <w:pPr>
              <w:pStyle w:val="Eivli"/>
              <w:rPr>
                <w:lang w:val="en-GB"/>
              </w:rPr>
            </w:pPr>
          </w:p>
        </w:tc>
      </w:tr>
      <w:tr w:rsidR="004258F7" w:rsidRPr="00ED480C" w14:paraId="7037DC3B" w14:textId="77777777" w:rsidTr="006060BC">
        <w:trPr>
          <w:trHeight w:hRule="exact" w:val="930"/>
          <w:jc w:val="center"/>
        </w:trPr>
        <w:tc>
          <w:tcPr>
            <w:tcW w:w="2168" w:type="dxa"/>
            <w:tcBorders>
              <w:bottom w:val="single" w:sz="4" w:space="0" w:color="auto"/>
            </w:tcBorders>
            <w:shd w:val="clear" w:color="auto" w:fill="E6872D"/>
            <w:tcMar>
              <w:top w:w="28" w:type="dxa"/>
              <w:left w:w="108" w:type="dxa"/>
              <w:bottom w:w="28" w:type="dxa"/>
              <w:right w:w="108" w:type="dxa"/>
            </w:tcMar>
            <w:vAlign w:val="center"/>
          </w:tcPr>
          <w:p w14:paraId="5E0D2E78" w14:textId="77777777" w:rsidR="004258F7" w:rsidRPr="00F770B2" w:rsidRDefault="005A0B87" w:rsidP="00561B96">
            <w:pPr>
              <w:pStyle w:val="Eivli"/>
              <w:rPr>
                <w:rFonts w:cs="Calibri"/>
                <w:b/>
                <w:color w:val="FFFFFF"/>
                <w:lang w:val="fi-FI"/>
              </w:rPr>
            </w:pPr>
            <w:r w:rsidRPr="00F770B2">
              <w:rPr>
                <w:rFonts w:cs="Calibri"/>
                <w:b/>
                <w:color w:val="FFFFFF"/>
                <w:lang w:val="fi-FI"/>
              </w:rPr>
              <w:t>Avainsanat</w:t>
            </w:r>
          </w:p>
        </w:tc>
        <w:tc>
          <w:tcPr>
            <w:tcW w:w="6479" w:type="dxa"/>
            <w:shd w:val="clear" w:color="auto" w:fill="auto"/>
            <w:tcMar>
              <w:top w:w="28" w:type="dxa"/>
              <w:left w:w="108" w:type="dxa"/>
              <w:bottom w:w="28" w:type="dxa"/>
              <w:right w:w="108" w:type="dxa"/>
            </w:tcMar>
            <w:vAlign w:val="center"/>
          </w:tcPr>
          <w:p w14:paraId="3ABC989F" w14:textId="77777777" w:rsidR="004258F7" w:rsidRPr="00F770B2" w:rsidRDefault="00F770B2" w:rsidP="00561B96">
            <w:pPr>
              <w:pStyle w:val="Eivli"/>
              <w:rPr>
                <w:lang w:val="fi-FI"/>
              </w:rPr>
            </w:pPr>
            <w:r w:rsidRPr="00F770B2">
              <w:rPr>
                <w:lang w:val="fi-FI"/>
              </w:rPr>
              <w:t>Projektinhallinta; Johtaminen; Projekti; Yhteistyö; Viestintä</w:t>
            </w:r>
          </w:p>
        </w:tc>
      </w:tr>
      <w:tr w:rsidR="004258F7" w:rsidRPr="00ED480C" w14:paraId="0C52BE23" w14:textId="77777777" w:rsidTr="006060BC">
        <w:trPr>
          <w:trHeight w:hRule="exact" w:val="652"/>
          <w:jc w:val="center"/>
        </w:trPr>
        <w:tc>
          <w:tcPr>
            <w:tcW w:w="2168" w:type="dxa"/>
            <w:tcBorders>
              <w:bottom w:val="single" w:sz="4" w:space="0" w:color="auto"/>
            </w:tcBorders>
            <w:shd w:val="clear" w:color="auto" w:fill="E6872D"/>
            <w:tcMar>
              <w:top w:w="28" w:type="dxa"/>
              <w:left w:w="108" w:type="dxa"/>
              <w:bottom w:w="28" w:type="dxa"/>
              <w:right w:w="108" w:type="dxa"/>
            </w:tcMar>
            <w:vAlign w:val="center"/>
          </w:tcPr>
          <w:p w14:paraId="2A08C6C9" w14:textId="77777777" w:rsidR="004258F7" w:rsidRPr="00F770B2" w:rsidRDefault="005A0B87" w:rsidP="00561B96">
            <w:pPr>
              <w:pStyle w:val="Eivli"/>
              <w:rPr>
                <w:rFonts w:cs="Calibri"/>
                <w:b/>
                <w:color w:val="FFFFFF"/>
                <w:lang w:val="fi-FI"/>
              </w:rPr>
            </w:pPr>
            <w:r w:rsidRPr="00F770B2">
              <w:rPr>
                <w:rFonts w:cs="Calibri"/>
                <w:b/>
                <w:color w:val="FFFFFF"/>
                <w:lang w:val="fi-FI"/>
              </w:rPr>
              <w:t>Koulutusmateriaalin tekijä</w:t>
            </w:r>
          </w:p>
        </w:tc>
        <w:tc>
          <w:tcPr>
            <w:tcW w:w="6479" w:type="dxa"/>
            <w:shd w:val="clear" w:color="auto" w:fill="auto"/>
            <w:tcMar>
              <w:top w:w="28" w:type="dxa"/>
              <w:left w:w="108" w:type="dxa"/>
              <w:bottom w:w="28" w:type="dxa"/>
              <w:right w:w="108" w:type="dxa"/>
            </w:tcMar>
            <w:vAlign w:val="center"/>
          </w:tcPr>
          <w:p w14:paraId="2DBED088" w14:textId="77777777" w:rsidR="004258F7" w:rsidRPr="00ED480C" w:rsidRDefault="00561B96" w:rsidP="00561B96">
            <w:pPr>
              <w:pStyle w:val="Eivli"/>
              <w:rPr>
                <w:lang w:val="en-GB"/>
              </w:rPr>
            </w:pPr>
            <w:r>
              <w:rPr>
                <w:lang w:val="en-GB"/>
              </w:rPr>
              <w:t>IDP European Consultants</w:t>
            </w:r>
          </w:p>
        </w:tc>
      </w:tr>
      <w:tr w:rsidR="004258F7" w:rsidRPr="00ED480C" w14:paraId="7A569858" w14:textId="77777777" w:rsidTr="006060BC">
        <w:trPr>
          <w:trHeight w:hRule="exact" w:val="454"/>
          <w:jc w:val="center"/>
        </w:trPr>
        <w:tc>
          <w:tcPr>
            <w:tcW w:w="2168" w:type="dxa"/>
            <w:tcBorders>
              <w:bottom w:val="single" w:sz="4" w:space="0" w:color="auto"/>
            </w:tcBorders>
            <w:shd w:val="clear" w:color="auto" w:fill="E6872D"/>
            <w:tcMar>
              <w:top w:w="28" w:type="dxa"/>
              <w:left w:w="108" w:type="dxa"/>
              <w:bottom w:w="28" w:type="dxa"/>
              <w:right w:w="108" w:type="dxa"/>
            </w:tcMar>
            <w:vAlign w:val="center"/>
            <w:hideMark/>
          </w:tcPr>
          <w:p w14:paraId="5D54F830" w14:textId="77777777" w:rsidR="004258F7" w:rsidRPr="00F770B2" w:rsidRDefault="005A0B87" w:rsidP="00561B96">
            <w:pPr>
              <w:pStyle w:val="Eivli"/>
              <w:rPr>
                <w:rFonts w:cs="Calibri"/>
                <w:b/>
                <w:color w:val="FFFFFF"/>
                <w:lang w:val="fi-FI"/>
              </w:rPr>
            </w:pPr>
            <w:r w:rsidRPr="00F770B2">
              <w:rPr>
                <w:rFonts w:cs="Calibri"/>
                <w:b/>
                <w:color w:val="FFFFFF"/>
                <w:lang w:val="fi-FI"/>
              </w:rPr>
              <w:t>Kieli</w:t>
            </w:r>
          </w:p>
        </w:tc>
        <w:tc>
          <w:tcPr>
            <w:tcW w:w="6479" w:type="dxa"/>
            <w:tcBorders>
              <w:bottom w:val="single" w:sz="4" w:space="0" w:color="auto"/>
            </w:tcBorders>
            <w:tcMar>
              <w:top w:w="28" w:type="dxa"/>
              <w:left w:w="108" w:type="dxa"/>
              <w:bottom w:w="28" w:type="dxa"/>
              <w:right w:w="108" w:type="dxa"/>
            </w:tcMar>
            <w:vAlign w:val="center"/>
          </w:tcPr>
          <w:p w14:paraId="1FC2417A" w14:textId="77777777" w:rsidR="004258F7" w:rsidRPr="00ED480C" w:rsidRDefault="005A0B87" w:rsidP="00561B96">
            <w:pPr>
              <w:pStyle w:val="Eivli"/>
              <w:rPr>
                <w:lang w:val="en-GB"/>
              </w:rPr>
            </w:pPr>
            <w:r>
              <w:rPr>
                <w:lang w:val="en-GB"/>
              </w:rPr>
              <w:t>Suomi</w:t>
            </w:r>
          </w:p>
        </w:tc>
      </w:tr>
      <w:tr w:rsidR="004258F7" w:rsidRPr="00A41B26" w14:paraId="4D97B65E" w14:textId="77777777" w:rsidTr="006060BC">
        <w:trPr>
          <w:trHeight w:val="387"/>
          <w:jc w:val="center"/>
        </w:trPr>
        <w:tc>
          <w:tcPr>
            <w:tcW w:w="8647" w:type="dxa"/>
            <w:gridSpan w:val="2"/>
            <w:shd w:val="clear" w:color="auto" w:fill="E6872D"/>
            <w:tcMar>
              <w:top w:w="28" w:type="dxa"/>
              <w:left w:w="108" w:type="dxa"/>
              <w:bottom w:w="28" w:type="dxa"/>
              <w:right w:w="108" w:type="dxa"/>
            </w:tcMar>
            <w:vAlign w:val="center"/>
            <w:hideMark/>
          </w:tcPr>
          <w:p w14:paraId="671F5C8E" w14:textId="77777777" w:rsidR="004258F7" w:rsidRPr="00F770B2" w:rsidRDefault="005A0B87" w:rsidP="00561B96">
            <w:pPr>
              <w:pStyle w:val="Eivli"/>
              <w:rPr>
                <w:rFonts w:cs="Calibri"/>
                <w:b/>
                <w:color w:val="FFFFFF"/>
                <w:lang w:val="fi-FI"/>
              </w:rPr>
            </w:pPr>
            <w:r w:rsidRPr="00F770B2">
              <w:rPr>
                <w:rFonts w:cs="Calibri"/>
                <w:b/>
                <w:color w:val="FFFFFF"/>
                <w:lang w:val="fi-FI"/>
              </w:rPr>
              <w:t>Sisältö kolmessa tasossa</w:t>
            </w:r>
          </w:p>
          <w:p w14:paraId="392EA5B4" w14:textId="77777777" w:rsidR="004258F7" w:rsidRPr="00F770B2" w:rsidRDefault="004258F7" w:rsidP="00561B96">
            <w:pPr>
              <w:pStyle w:val="Eivli"/>
              <w:rPr>
                <w:rFonts w:cs="Calibri"/>
                <w:b/>
                <w:color w:val="FFFFFF"/>
                <w:lang w:val="fi-FI"/>
              </w:rPr>
            </w:pPr>
            <w:r w:rsidRPr="00F770B2">
              <w:rPr>
                <w:rFonts w:cs="Calibri"/>
                <w:b/>
                <w:color w:val="FFFFFF"/>
                <w:lang w:val="fi-FI"/>
              </w:rPr>
              <w:t>[</w:t>
            </w:r>
            <w:r w:rsidR="00A41B26" w:rsidRPr="00F770B2">
              <w:rPr>
                <w:rFonts w:cs="Calibri"/>
                <w:b/>
                <w:color w:val="FFFFFF"/>
                <w:lang w:val="fi-FI"/>
              </w:rPr>
              <w:t>johdanto, sisältö, yhteenveto</w:t>
            </w:r>
            <w:r w:rsidRPr="00F770B2">
              <w:rPr>
                <w:rFonts w:cs="Calibri"/>
                <w:b/>
                <w:color w:val="FFFFFF"/>
                <w:lang w:val="fi-FI"/>
              </w:rPr>
              <w:t>]</w:t>
            </w:r>
          </w:p>
        </w:tc>
      </w:tr>
      <w:tr w:rsidR="004258F7" w:rsidRPr="00FC3318" w14:paraId="61070CF5" w14:textId="77777777" w:rsidTr="006060BC">
        <w:trPr>
          <w:jc w:val="center"/>
        </w:trPr>
        <w:tc>
          <w:tcPr>
            <w:tcW w:w="8647" w:type="dxa"/>
            <w:gridSpan w:val="2"/>
            <w:tcBorders>
              <w:bottom w:val="single" w:sz="4" w:space="0" w:color="auto"/>
            </w:tcBorders>
            <w:tcMar>
              <w:top w:w="28" w:type="dxa"/>
              <w:left w:w="108" w:type="dxa"/>
              <w:bottom w:w="28" w:type="dxa"/>
              <w:right w:w="108" w:type="dxa"/>
            </w:tcMar>
          </w:tcPr>
          <w:p w14:paraId="503C1508" w14:textId="77777777" w:rsidR="004258F7" w:rsidRPr="00A41B26" w:rsidRDefault="004258F7" w:rsidP="006F65B5">
            <w:pPr>
              <w:pStyle w:val="Eivli"/>
              <w:jc w:val="both"/>
              <w:rPr>
                <w:lang w:val="fi-FI"/>
              </w:rPr>
            </w:pPr>
          </w:p>
          <w:p w14:paraId="6BD39C99" w14:textId="77777777" w:rsidR="004258F7" w:rsidRPr="00575AA1" w:rsidRDefault="00F938F7" w:rsidP="006F65B5">
            <w:pPr>
              <w:pStyle w:val="Eivli"/>
              <w:jc w:val="both"/>
              <w:rPr>
                <w:b/>
                <w:lang w:val="fi-FI"/>
              </w:rPr>
            </w:pPr>
            <w:r w:rsidRPr="00575AA1">
              <w:rPr>
                <w:b/>
                <w:lang w:val="fi-FI"/>
              </w:rPr>
              <w:t>1.1.</w:t>
            </w:r>
            <w:r w:rsidR="006060BC" w:rsidRPr="00575AA1">
              <w:rPr>
                <w:b/>
                <w:lang w:val="fi-FI"/>
              </w:rPr>
              <w:t xml:space="preserve"> </w:t>
            </w:r>
            <w:r w:rsidR="00A41B26" w:rsidRPr="00172D73">
              <w:rPr>
                <w:b/>
                <w:lang w:val="fi-FI"/>
              </w:rPr>
              <w:t>Projektinhallinnan määrittely</w:t>
            </w:r>
          </w:p>
          <w:p w14:paraId="302B99EF" w14:textId="77777777" w:rsidR="000B6993" w:rsidRPr="00575AA1" w:rsidRDefault="000B6993" w:rsidP="006F65B5">
            <w:pPr>
              <w:pStyle w:val="Eivli"/>
              <w:jc w:val="both"/>
              <w:rPr>
                <w:lang w:val="fi-FI"/>
              </w:rPr>
            </w:pPr>
          </w:p>
          <w:p w14:paraId="13BD4583" w14:textId="77777777" w:rsidR="000B6993" w:rsidRPr="007E4996" w:rsidRDefault="000B6993" w:rsidP="006F65B5">
            <w:pPr>
              <w:pStyle w:val="Eivli"/>
              <w:jc w:val="both"/>
              <w:rPr>
                <w:b/>
                <w:lang w:val="fi-FI"/>
              </w:rPr>
            </w:pPr>
            <w:r w:rsidRPr="007E4996">
              <w:rPr>
                <w:b/>
                <w:lang w:val="fi-FI"/>
              </w:rPr>
              <w:t xml:space="preserve">1.1.1 </w:t>
            </w:r>
            <w:r w:rsidR="007E4996" w:rsidRPr="007E4996">
              <w:rPr>
                <w:b/>
                <w:lang w:val="fi-FI"/>
              </w:rPr>
              <w:t>Aloitetaan alusta</w:t>
            </w:r>
            <w:r w:rsidRPr="007E4996">
              <w:rPr>
                <w:b/>
                <w:lang w:val="fi-FI"/>
              </w:rPr>
              <w:t xml:space="preserve">: </w:t>
            </w:r>
            <w:r w:rsidR="007E4996" w:rsidRPr="007E4996">
              <w:rPr>
                <w:b/>
                <w:lang w:val="fi-FI"/>
              </w:rPr>
              <w:t>Projektinhallinnan määrittely</w:t>
            </w:r>
          </w:p>
          <w:p w14:paraId="5F206457" w14:textId="77777777" w:rsidR="000B6993" w:rsidRDefault="007E4996" w:rsidP="006F65B5">
            <w:pPr>
              <w:pStyle w:val="Eivli"/>
              <w:jc w:val="both"/>
              <w:rPr>
                <w:lang w:val="fi-FI"/>
              </w:rPr>
            </w:pPr>
            <w:r w:rsidRPr="007E4996">
              <w:rPr>
                <w:lang w:val="fi-FI"/>
              </w:rPr>
              <w:t>Ensimmäisessä osiossa tutustutaan projektinhallin</w:t>
            </w:r>
            <w:r w:rsidR="00C47066">
              <w:rPr>
                <w:lang w:val="fi-FI"/>
              </w:rPr>
              <w:t>n</w:t>
            </w:r>
            <w:r w:rsidRPr="007E4996">
              <w:rPr>
                <w:lang w:val="fi-FI"/>
              </w:rPr>
              <w:t>an käsitteeseen</w:t>
            </w:r>
            <w:r w:rsidR="00172D73">
              <w:rPr>
                <w:lang w:val="fi-FI"/>
              </w:rPr>
              <w:t>.</w:t>
            </w:r>
            <w:r w:rsidRPr="007E4996">
              <w:rPr>
                <w:lang w:val="fi-FI"/>
              </w:rPr>
              <w:t xml:space="preserve"> </w:t>
            </w:r>
            <w:r w:rsidR="00172D73">
              <w:rPr>
                <w:lang w:val="fi-FI"/>
              </w:rPr>
              <w:t>Tämä</w:t>
            </w:r>
            <w:r w:rsidRPr="007E4996">
              <w:rPr>
                <w:lang w:val="fi-FI"/>
              </w:rPr>
              <w:t xml:space="preserve"> al</w:t>
            </w:r>
            <w:r w:rsidR="00172D73">
              <w:rPr>
                <w:lang w:val="fi-FI"/>
              </w:rPr>
              <w:t xml:space="preserve">oitetaan </w:t>
            </w:r>
            <w:r w:rsidRPr="007E4996">
              <w:rPr>
                <w:lang w:val="fi-FI"/>
              </w:rPr>
              <w:t>määrittele</w:t>
            </w:r>
            <w:r w:rsidR="00172D73">
              <w:rPr>
                <w:lang w:val="fi-FI"/>
              </w:rPr>
              <w:t xml:space="preserve">mällä </w:t>
            </w:r>
            <w:r w:rsidRPr="007E4996">
              <w:rPr>
                <w:lang w:val="fi-FI"/>
              </w:rPr>
              <w:t>projektin peruselementtejä.</w:t>
            </w:r>
          </w:p>
          <w:p w14:paraId="78B64ED2" w14:textId="77777777" w:rsidR="007E4996" w:rsidRDefault="007E4996" w:rsidP="006F65B5">
            <w:pPr>
              <w:pStyle w:val="Eivli"/>
              <w:jc w:val="both"/>
              <w:rPr>
                <w:lang w:val="fi-FI"/>
              </w:rPr>
            </w:pPr>
          </w:p>
          <w:p w14:paraId="04FAB9BD" w14:textId="77777777" w:rsidR="007E4996" w:rsidRDefault="007E4996" w:rsidP="007E4996">
            <w:pPr>
              <w:pStyle w:val="Eivli"/>
              <w:jc w:val="both"/>
              <w:rPr>
                <w:lang w:val="fi-FI"/>
              </w:rPr>
            </w:pPr>
            <w:proofErr w:type="spellStart"/>
            <w:r w:rsidRPr="007E4996">
              <w:rPr>
                <w:lang w:val="fi-FI"/>
              </w:rPr>
              <w:t>APM:n</w:t>
            </w:r>
            <w:proofErr w:type="spellEnd"/>
            <w:r w:rsidRPr="007E4996">
              <w:rPr>
                <w:lang w:val="fi-FI"/>
              </w:rPr>
              <w:t xml:space="preserve"> (</w:t>
            </w:r>
            <w:hyperlink r:id="rId10" w:history="1">
              <w:r w:rsidRPr="007E4996">
                <w:rPr>
                  <w:rStyle w:val="Hyperlinkki"/>
                  <w:lang w:val="fi-FI"/>
                </w:rPr>
                <w:t>Association for Project Management</w:t>
              </w:r>
            </w:hyperlink>
            <w:r w:rsidRPr="007E4996">
              <w:rPr>
                <w:lang w:val="fi-FI"/>
              </w:rPr>
              <w:t xml:space="preserve">) mukaan projektinhallinta on prosessien, menetelmien, taitojen, tietojen ja kokemuksen soveltamista tiettyjen projektitavoitteiden saavuttamiseksi. Projektinhallinta on toimintatapa, joka pyrkii TEHOKKUUTEEN ja VAIKUTTAVUUTEEN: </w:t>
            </w:r>
            <w:r w:rsidR="000C697D" w:rsidRPr="000C697D">
              <w:rPr>
                <w:lang w:val="fi-FI"/>
              </w:rPr>
              <w:t xml:space="preserve">Itsenäisiä projekteja voivat olla </w:t>
            </w:r>
            <w:r w:rsidR="00172D73">
              <w:rPr>
                <w:lang w:val="fi-FI"/>
              </w:rPr>
              <w:t xml:space="preserve">esim. </w:t>
            </w:r>
            <w:r w:rsidR="000C697D" w:rsidRPr="000C697D">
              <w:rPr>
                <w:lang w:val="fi-FI"/>
              </w:rPr>
              <w:t>liikeidean kartoittaminen, yrityksen perustaminen, markkinointikampanjan käynnistäminen,</w:t>
            </w:r>
            <w:r w:rsidR="00172D73">
              <w:rPr>
                <w:lang w:val="fi-FI"/>
              </w:rPr>
              <w:t xml:space="preserve"> tai vaikkapa</w:t>
            </w:r>
            <w:r w:rsidR="000C697D" w:rsidRPr="000C697D">
              <w:rPr>
                <w:lang w:val="fi-FI"/>
              </w:rPr>
              <w:t xml:space="preserve"> tuotemerkin kohderyhmien </w:t>
            </w:r>
            <w:r w:rsidR="00172D73">
              <w:rPr>
                <w:lang w:val="fi-FI"/>
              </w:rPr>
              <w:t>kartoittaminen</w:t>
            </w:r>
            <w:r w:rsidR="000C697D" w:rsidRPr="000C697D">
              <w:rPr>
                <w:lang w:val="fi-FI"/>
              </w:rPr>
              <w:t xml:space="preserve"> ja tunnistaminen. Samaa </w:t>
            </w:r>
            <w:r w:rsidR="00B36AEB">
              <w:rPr>
                <w:lang w:val="fi-FI"/>
              </w:rPr>
              <w:t>voi soveltaa</w:t>
            </w:r>
            <w:r w:rsidR="000C697D" w:rsidRPr="000C697D">
              <w:rPr>
                <w:lang w:val="fi-FI"/>
              </w:rPr>
              <w:t xml:space="preserve"> myös </w:t>
            </w:r>
            <w:r w:rsidR="00172D73">
              <w:rPr>
                <w:lang w:val="fi-FI"/>
              </w:rPr>
              <w:t xml:space="preserve">urheilussa </w:t>
            </w:r>
            <w:r w:rsidR="000C697D" w:rsidRPr="000C697D">
              <w:rPr>
                <w:lang w:val="fi-FI"/>
              </w:rPr>
              <w:t>treenien suunnittelu</w:t>
            </w:r>
            <w:r w:rsidR="00B36AEB">
              <w:rPr>
                <w:lang w:val="fi-FI"/>
              </w:rPr>
              <w:t>un</w:t>
            </w:r>
            <w:r w:rsidR="000C697D" w:rsidRPr="000C697D">
              <w:rPr>
                <w:lang w:val="fi-FI"/>
              </w:rPr>
              <w:t>.</w:t>
            </w:r>
            <w:r w:rsidR="000C697D">
              <w:rPr>
                <w:lang w:val="fi-FI"/>
              </w:rPr>
              <w:t xml:space="preserve"> </w:t>
            </w:r>
            <w:r w:rsidRPr="007E4996">
              <w:rPr>
                <w:lang w:val="fi-FI"/>
              </w:rPr>
              <w:t xml:space="preserve">Siksi projektinhallinnan näkökulmaa </w:t>
            </w:r>
            <w:r w:rsidR="00172D73">
              <w:rPr>
                <w:lang w:val="fi-FI"/>
              </w:rPr>
              <w:t xml:space="preserve">voidaan </w:t>
            </w:r>
            <w:r w:rsidR="00B36AEB" w:rsidRPr="007E4996">
              <w:rPr>
                <w:lang w:val="fi-FI"/>
              </w:rPr>
              <w:t>sovelta</w:t>
            </w:r>
            <w:r w:rsidR="00B36AEB">
              <w:rPr>
                <w:lang w:val="fi-FI"/>
              </w:rPr>
              <w:t>a</w:t>
            </w:r>
            <w:r w:rsidRPr="007E4996">
              <w:rPr>
                <w:lang w:val="fi-FI"/>
              </w:rPr>
              <w:t xml:space="preserve"> </w:t>
            </w:r>
            <w:r w:rsidR="00691031">
              <w:rPr>
                <w:lang w:val="fi-FI"/>
              </w:rPr>
              <w:t>läpileikkaavasti</w:t>
            </w:r>
            <w:r w:rsidRPr="007E4996">
              <w:rPr>
                <w:lang w:val="fi-FI"/>
              </w:rPr>
              <w:t xml:space="preserve"> kaikkiin tyypillisiin yrittäjätoimintoihin.</w:t>
            </w:r>
          </w:p>
          <w:p w14:paraId="21B44D6C" w14:textId="77777777" w:rsidR="00172D73" w:rsidRPr="007E4996" w:rsidRDefault="00172D73" w:rsidP="007E4996">
            <w:pPr>
              <w:pStyle w:val="Eivli"/>
              <w:jc w:val="both"/>
              <w:rPr>
                <w:lang w:val="fi-FI"/>
              </w:rPr>
            </w:pPr>
          </w:p>
          <w:p w14:paraId="1D0ADFD5" w14:textId="77777777" w:rsidR="00FF680B" w:rsidRPr="007E4996" w:rsidRDefault="007E4996" w:rsidP="006F65B5">
            <w:pPr>
              <w:pStyle w:val="Eivli"/>
              <w:jc w:val="both"/>
              <w:rPr>
                <w:lang w:val="fi-FI"/>
              </w:rPr>
            </w:pPr>
            <w:r w:rsidRPr="007E4996">
              <w:rPr>
                <w:lang w:val="fi-FI"/>
              </w:rPr>
              <w:t>Projektinhallinnan</w:t>
            </w:r>
            <w:r>
              <w:rPr>
                <w:lang w:val="fi-FI"/>
              </w:rPr>
              <w:t xml:space="preserve"> ja -johtamisen,</w:t>
            </w:r>
            <w:r w:rsidRPr="007E4996">
              <w:rPr>
                <w:lang w:val="fi-FI"/>
              </w:rPr>
              <w:t xml:space="preserve"> </w:t>
            </w:r>
            <w:r>
              <w:rPr>
                <w:lang w:val="fi-FI"/>
              </w:rPr>
              <w:t xml:space="preserve">sekä </w:t>
            </w:r>
            <w:r w:rsidRPr="007E4996">
              <w:rPr>
                <w:lang w:val="fi-FI"/>
              </w:rPr>
              <w:t xml:space="preserve">muiden perinteisten liiketoiminnallisten tehtävien, kuten viestinnän, henkilöstöhallinnon, tilintarkastuksen </w:t>
            </w:r>
            <w:r w:rsidR="00BD058B">
              <w:rPr>
                <w:lang w:val="fi-FI"/>
              </w:rPr>
              <w:t>ym.</w:t>
            </w:r>
            <w:r w:rsidRPr="007E4996">
              <w:rPr>
                <w:lang w:val="fi-FI"/>
              </w:rPr>
              <w:t xml:space="preserve"> </w:t>
            </w:r>
            <w:r w:rsidR="00BD058B">
              <w:rPr>
                <w:lang w:val="fi-FI"/>
              </w:rPr>
              <w:t xml:space="preserve">hallinnollisten tehtävien ja </w:t>
            </w:r>
            <w:r w:rsidRPr="007E4996">
              <w:rPr>
                <w:lang w:val="fi-FI"/>
              </w:rPr>
              <w:t xml:space="preserve">johtamisen välillä on joitakin merkittäviä eroja. Tämä käy ilmi alla olevasta taulukosta: </w:t>
            </w:r>
          </w:p>
          <w:p w14:paraId="4539BFAD" w14:textId="77777777" w:rsidR="007E4996" w:rsidRDefault="007E4996" w:rsidP="006F65B5">
            <w:pPr>
              <w:pStyle w:val="Eivli"/>
              <w:jc w:val="both"/>
              <w:rPr>
                <w:lang w:val="fi-FI"/>
              </w:rPr>
            </w:pPr>
          </w:p>
          <w:p w14:paraId="537B2CC2" w14:textId="77777777" w:rsidR="00172D73" w:rsidRDefault="00172D73" w:rsidP="006F65B5">
            <w:pPr>
              <w:pStyle w:val="Eivli"/>
              <w:jc w:val="both"/>
              <w:rPr>
                <w:lang w:val="fi-FI"/>
              </w:rPr>
            </w:pPr>
          </w:p>
          <w:p w14:paraId="3770F14F" w14:textId="77777777" w:rsidR="00172D73" w:rsidRDefault="00172D73" w:rsidP="006F65B5">
            <w:pPr>
              <w:pStyle w:val="Eivli"/>
              <w:jc w:val="both"/>
              <w:rPr>
                <w:lang w:val="fi-FI"/>
              </w:rPr>
            </w:pPr>
          </w:p>
          <w:p w14:paraId="02E62D95" w14:textId="77777777" w:rsidR="00172D73" w:rsidRDefault="00172D73" w:rsidP="006F65B5">
            <w:pPr>
              <w:pStyle w:val="Eivli"/>
              <w:jc w:val="both"/>
              <w:rPr>
                <w:lang w:val="fi-FI"/>
              </w:rPr>
            </w:pPr>
          </w:p>
          <w:p w14:paraId="536F645A" w14:textId="77777777" w:rsidR="00172D73" w:rsidRPr="007E4996" w:rsidRDefault="00172D73" w:rsidP="006F65B5">
            <w:pPr>
              <w:pStyle w:val="Eivli"/>
              <w:jc w:val="both"/>
              <w:rPr>
                <w:lang w:val="fi-FI"/>
              </w:rPr>
            </w:pPr>
          </w:p>
          <w:tbl>
            <w:tblPr>
              <w:tblW w:w="8378" w:type="dxa"/>
              <w:tblCellMar>
                <w:left w:w="0" w:type="dxa"/>
                <w:right w:w="0" w:type="dxa"/>
              </w:tblCellMar>
              <w:tblLook w:val="0420" w:firstRow="1" w:lastRow="0" w:firstColumn="0" w:lastColumn="0" w:noHBand="0" w:noVBand="1"/>
            </w:tblPr>
            <w:tblGrid>
              <w:gridCol w:w="4189"/>
              <w:gridCol w:w="4189"/>
            </w:tblGrid>
            <w:tr w:rsidR="000B6993" w:rsidRPr="000B6993" w14:paraId="06EE5937" w14:textId="77777777" w:rsidTr="000B6993">
              <w:trPr>
                <w:trHeight w:val="188"/>
              </w:trPr>
              <w:tc>
                <w:tcPr>
                  <w:tcW w:w="4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69A583" w14:textId="77777777" w:rsidR="000B6993" w:rsidRPr="000B6993" w:rsidRDefault="007E4996" w:rsidP="006F65B5">
                  <w:pPr>
                    <w:pStyle w:val="Eivli"/>
                    <w:jc w:val="both"/>
                    <w:rPr>
                      <w:lang w:val="en-GB"/>
                    </w:rPr>
                  </w:pPr>
                  <w:r>
                    <w:rPr>
                      <w:b/>
                      <w:bCs/>
                      <w:lang w:val="en-GB"/>
                    </w:rPr>
                    <w:t>PROJEKTINHALLINTA JA -JOHTAMINEN</w:t>
                  </w:r>
                </w:p>
              </w:tc>
              <w:tc>
                <w:tcPr>
                  <w:tcW w:w="4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FF9B1C" w14:textId="77777777" w:rsidR="000B6993" w:rsidRPr="007E4996" w:rsidRDefault="007E4996" w:rsidP="006F65B5">
                  <w:pPr>
                    <w:pStyle w:val="Eivli"/>
                    <w:jc w:val="both"/>
                    <w:rPr>
                      <w:b/>
                      <w:lang w:val="en-GB"/>
                    </w:rPr>
                  </w:pPr>
                  <w:r w:rsidRPr="007E4996">
                    <w:rPr>
                      <w:b/>
                      <w:lang w:val="en-GB"/>
                    </w:rPr>
                    <w:t>HALLINNOINTI</w:t>
                  </w:r>
                  <w:r>
                    <w:rPr>
                      <w:b/>
                      <w:lang w:val="en-GB"/>
                    </w:rPr>
                    <w:t xml:space="preserve"> JA JOHTAMINEN</w:t>
                  </w:r>
                </w:p>
              </w:tc>
            </w:tr>
            <w:tr w:rsidR="000B6993" w:rsidRPr="0057553B" w14:paraId="4686D8B9" w14:textId="77777777" w:rsidTr="00FF680B">
              <w:trPr>
                <w:trHeight w:val="816"/>
              </w:trPr>
              <w:tc>
                <w:tcPr>
                  <w:tcW w:w="4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E156DF" w14:textId="77777777" w:rsidR="00342A1F" w:rsidRPr="00172D73" w:rsidRDefault="00342A1F" w:rsidP="000B6921">
                  <w:pPr>
                    <w:pStyle w:val="Eivli"/>
                    <w:numPr>
                      <w:ilvl w:val="0"/>
                      <w:numId w:val="6"/>
                    </w:numPr>
                    <w:jc w:val="both"/>
                    <w:rPr>
                      <w:lang w:val="fi-FI"/>
                    </w:rPr>
                  </w:pPr>
                  <w:r w:rsidRPr="00172D73">
                    <w:rPr>
                      <w:lang w:val="fi-FI"/>
                    </w:rPr>
                    <w:lastRenderedPageBreak/>
                    <w:t>Lopullinen tuotos tai tuote</w:t>
                  </w:r>
                </w:p>
                <w:p w14:paraId="5FCE4BDA" w14:textId="77777777" w:rsidR="00342A1F" w:rsidRPr="00172D73" w:rsidRDefault="00342A1F" w:rsidP="000B6921">
                  <w:pPr>
                    <w:pStyle w:val="Eivli"/>
                    <w:numPr>
                      <w:ilvl w:val="0"/>
                      <w:numId w:val="6"/>
                    </w:numPr>
                    <w:jc w:val="both"/>
                    <w:rPr>
                      <w:color w:val="000000"/>
                      <w:lang w:val="fi-FI"/>
                    </w:rPr>
                  </w:pPr>
                  <w:r w:rsidRPr="00172D73">
                    <w:rPr>
                      <w:color w:val="000000"/>
                      <w:lang w:val="fi-FI"/>
                    </w:rPr>
                    <w:t>Elinkaari</w:t>
                  </w:r>
                </w:p>
                <w:p w14:paraId="0840D5CC" w14:textId="77777777" w:rsidR="00342A1F" w:rsidRPr="00172D73" w:rsidRDefault="00342A1F" w:rsidP="000B6921">
                  <w:pPr>
                    <w:pStyle w:val="Eivli"/>
                    <w:numPr>
                      <w:ilvl w:val="0"/>
                      <w:numId w:val="6"/>
                    </w:numPr>
                    <w:jc w:val="both"/>
                    <w:rPr>
                      <w:lang w:val="fi-FI"/>
                    </w:rPr>
                  </w:pPr>
                  <w:r w:rsidRPr="00172D73">
                    <w:rPr>
                      <w:lang w:val="fi-FI"/>
                    </w:rPr>
                    <w:t>Ainutlaatuinen ja innovatiivinen</w:t>
                  </w:r>
                </w:p>
                <w:p w14:paraId="3A56ABC1" w14:textId="77777777" w:rsidR="00342A1F" w:rsidRPr="00172D73" w:rsidRDefault="00342A1F" w:rsidP="000B6921">
                  <w:pPr>
                    <w:pStyle w:val="Eivli"/>
                    <w:numPr>
                      <w:ilvl w:val="0"/>
                      <w:numId w:val="6"/>
                    </w:numPr>
                    <w:jc w:val="both"/>
                    <w:rPr>
                      <w:lang w:val="fi-FI"/>
                    </w:rPr>
                  </w:pPr>
                  <w:r w:rsidRPr="00172D73">
                    <w:rPr>
                      <w:lang w:val="fi-FI"/>
                    </w:rPr>
                    <w:t>Moni</w:t>
                  </w:r>
                  <w:r w:rsidR="00172D73">
                    <w:rPr>
                      <w:lang w:val="fi-FI"/>
                    </w:rPr>
                    <w:t>alainen</w:t>
                  </w:r>
                </w:p>
                <w:p w14:paraId="2A07F13E" w14:textId="77777777" w:rsidR="00342A1F" w:rsidRPr="00172D73" w:rsidRDefault="00342A1F" w:rsidP="000B6921">
                  <w:pPr>
                    <w:pStyle w:val="Eivli"/>
                    <w:numPr>
                      <w:ilvl w:val="0"/>
                      <w:numId w:val="6"/>
                    </w:numPr>
                    <w:jc w:val="both"/>
                    <w:rPr>
                      <w:lang w:val="fi-FI"/>
                    </w:rPr>
                  </w:pPr>
                  <w:r w:rsidRPr="00172D73">
                    <w:rPr>
                      <w:lang w:val="fi-FI"/>
                    </w:rPr>
                    <w:t>Projektikohtaiset resurssit</w:t>
                  </w:r>
                </w:p>
                <w:p w14:paraId="0DBEA11B" w14:textId="77777777" w:rsidR="00923224" w:rsidRPr="00172D73" w:rsidRDefault="00342A1F" w:rsidP="000B6921">
                  <w:pPr>
                    <w:pStyle w:val="Eivli"/>
                    <w:numPr>
                      <w:ilvl w:val="0"/>
                      <w:numId w:val="6"/>
                    </w:numPr>
                    <w:jc w:val="both"/>
                    <w:rPr>
                      <w:lang w:val="fi-FI"/>
                    </w:rPr>
                  </w:pPr>
                  <w:r w:rsidRPr="00172D73">
                    <w:rPr>
                      <w:lang w:val="fi-FI"/>
                    </w:rPr>
                    <w:t>Soveltamisala: täsmällinen ja hyvin määritelty</w:t>
                  </w:r>
                </w:p>
              </w:tc>
              <w:tc>
                <w:tcPr>
                  <w:tcW w:w="4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374A85" w14:textId="77777777" w:rsidR="0057553B" w:rsidRPr="00172D73" w:rsidRDefault="0057553B" w:rsidP="000B6921">
                  <w:pPr>
                    <w:pStyle w:val="Eivli"/>
                    <w:numPr>
                      <w:ilvl w:val="0"/>
                      <w:numId w:val="6"/>
                    </w:numPr>
                    <w:jc w:val="both"/>
                    <w:rPr>
                      <w:lang w:val="fi-FI"/>
                    </w:rPr>
                  </w:pPr>
                  <w:r w:rsidRPr="00172D73">
                    <w:rPr>
                      <w:lang w:val="fi-FI"/>
                    </w:rPr>
                    <w:t>Käynnissä oleva toiminta</w:t>
                  </w:r>
                </w:p>
                <w:p w14:paraId="1532B59F" w14:textId="77777777" w:rsidR="0057553B" w:rsidRPr="00172D73" w:rsidRDefault="0057553B" w:rsidP="000B6921">
                  <w:pPr>
                    <w:pStyle w:val="Eivli"/>
                    <w:numPr>
                      <w:ilvl w:val="0"/>
                      <w:numId w:val="6"/>
                    </w:numPr>
                    <w:jc w:val="both"/>
                    <w:rPr>
                      <w:lang w:val="fi-FI"/>
                    </w:rPr>
                  </w:pPr>
                  <w:r w:rsidRPr="00172D73">
                    <w:rPr>
                      <w:lang w:val="fi-FI"/>
                    </w:rPr>
                    <w:t>Jatkuva panos-tuotosvirta</w:t>
                  </w:r>
                </w:p>
                <w:p w14:paraId="556E5E6A" w14:textId="77777777" w:rsidR="0057553B" w:rsidRPr="00172D73" w:rsidRDefault="0057553B" w:rsidP="000B6921">
                  <w:pPr>
                    <w:pStyle w:val="Eivli"/>
                    <w:numPr>
                      <w:ilvl w:val="0"/>
                      <w:numId w:val="6"/>
                    </w:numPr>
                    <w:jc w:val="both"/>
                    <w:rPr>
                      <w:lang w:val="fi-FI"/>
                    </w:rPr>
                  </w:pPr>
                  <w:r w:rsidRPr="00172D73">
                    <w:rPr>
                      <w:lang w:val="fi-FI"/>
                    </w:rPr>
                    <w:t>Rutiinitehtävät</w:t>
                  </w:r>
                </w:p>
                <w:p w14:paraId="0628F78E" w14:textId="77777777" w:rsidR="0057553B" w:rsidRPr="00172D73" w:rsidRDefault="0057553B" w:rsidP="000B6921">
                  <w:pPr>
                    <w:pStyle w:val="Eivli"/>
                    <w:numPr>
                      <w:ilvl w:val="0"/>
                      <w:numId w:val="6"/>
                    </w:numPr>
                    <w:jc w:val="both"/>
                    <w:rPr>
                      <w:lang w:val="fi-FI"/>
                    </w:rPr>
                  </w:pPr>
                  <w:r w:rsidRPr="00172D73">
                    <w:rPr>
                      <w:lang w:val="fi-FI"/>
                    </w:rPr>
                    <w:t>Yksittäiset alat</w:t>
                  </w:r>
                </w:p>
                <w:p w14:paraId="6CADBD67" w14:textId="77777777" w:rsidR="0057553B" w:rsidRPr="00172D73" w:rsidRDefault="0057553B" w:rsidP="000B6921">
                  <w:pPr>
                    <w:pStyle w:val="Eivli"/>
                    <w:numPr>
                      <w:ilvl w:val="0"/>
                      <w:numId w:val="6"/>
                    </w:numPr>
                    <w:jc w:val="both"/>
                    <w:rPr>
                      <w:lang w:val="fi-FI"/>
                    </w:rPr>
                  </w:pPr>
                  <w:r w:rsidRPr="00172D73">
                    <w:rPr>
                      <w:lang w:val="fi-FI"/>
                    </w:rPr>
                    <w:t>Yleiset budjettivarat</w:t>
                  </w:r>
                </w:p>
                <w:p w14:paraId="604808CF" w14:textId="77777777" w:rsidR="00923224" w:rsidRPr="00172D73" w:rsidRDefault="0057553B" w:rsidP="000B6921">
                  <w:pPr>
                    <w:pStyle w:val="Eivli"/>
                    <w:numPr>
                      <w:ilvl w:val="0"/>
                      <w:numId w:val="6"/>
                    </w:numPr>
                    <w:rPr>
                      <w:lang w:val="fi-FI"/>
                    </w:rPr>
                  </w:pPr>
                  <w:r w:rsidRPr="00172D73">
                    <w:rPr>
                      <w:lang w:val="fi-FI"/>
                    </w:rPr>
                    <w:t>Soveltamisala: laajempi ja vähemmän rajattu</w:t>
                  </w:r>
                </w:p>
              </w:tc>
            </w:tr>
          </w:tbl>
          <w:p w14:paraId="3E34FDC9" w14:textId="77777777" w:rsidR="000B6993" w:rsidRPr="0057553B" w:rsidRDefault="000B6993" w:rsidP="006F65B5">
            <w:pPr>
              <w:pStyle w:val="Eivli"/>
              <w:jc w:val="both"/>
              <w:rPr>
                <w:lang w:val="fi-FI"/>
              </w:rPr>
            </w:pPr>
          </w:p>
          <w:p w14:paraId="11F8D3ED" w14:textId="77777777" w:rsidR="00FF680B" w:rsidRPr="0057553B" w:rsidRDefault="0057553B" w:rsidP="006F65B5">
            <w:pPr>
              <w:pStyle w:val="Eivli"/>
              <w:jc w:val="both"/>
              <w:rPr>
                <w:lang w:val="fi-FI"/>
              </w:rPr>
            </w:pPr>
            <w:r w:rsidRPr="0057553B">
              <w:rPr>
                <w:lang w:val="fi-FI"/>
              </w:rPr>
              <w:t>Sama</w:t>
            </w:r>
            <w:r w:rsidR="00A01F49">
              <w:rPr>
                <w:lang w:val="fi-FI"/>
              </w:rPr>
              <w:t xml:space="preserve">isen lähteen (APM) </w:t>
            </w:r>
            <w:r w:rsidRPr="0057553B">
              <w:rPr>
                <w:lang w:val="fi-FI"/>
              </w:rPr>
              <w:t xml:space="preserve">määritelmän mukaisesti projekteilla on lopulliset tuotokset, jotka on määritelty rajalliseen aikatauluun ja budjettiin. </w:t>
            </w:r>
            <w:r w:rsidR="00B36AEB">
              <w:rPr>
                <w:lang w:val="fi-FI"/>
              </w:rPr>
              <w:t>U</w:t>
            </w:r>
            <w:r w:rsidRPr="0057553B">
              <w:rPr>
                <w:lang w:val="fi-FI"/>
              </w:rPr>
              <w:t>seimmat tavanomaiset liiketoimin</w:t>
            </w:r>
            <w:r w:rsidR="00B36AEB">
              <w:rPr>
                <w:lang w:val="fi-FI"/>
              </w:rPr>
              <w:t xml:space="preserve">nan </w:t>
            </w:r>
            <w:r w:rsidRPr="0057553B">
              <w:rPr>
                <w:lang w:val="fi-FI"/>
              </w:rPr>
              <w:t>tehtävät voidaan kuitenkin hoitaa "projektinhallinnan lähestymistavan" avulla, koska ne voidaan tulkita omiksi osaprojekteikseen.</w:t>
            </w:r>
          </w:p>
          <w:p w14:paraId="11E6DEA7" w14:textId="77777777" w:rsidR="0057553B" w:rsidRPr="0057553B" w:rsidRDefault="0057553B" w:rsidP="006F65B5">
            <w:pPr>
              <w:pStyle w:val="Eivli"/>
              <w:jc w:val="both"/>
              <w:rPr>
                <w:lang w:val="fi-FI"/>
              </w:rPr>
            </w:pPr>
          </w:p>
          <w:p w14:paraId="60F85EF1" w14:textId="77777777" w:rsidR="0057553B" w:rsidRPr="0057553B" w:rsidRDefault="0057553B" w:rsidP="0057553B">
            <w:pPr>
              <w:pStyle w:val="Eivli"/>
              <w:jc w:val="both"/>
              <w:rPr>
                <w:lang w:val="fi-FI"/>
              </w:rPr>
            </w:pPr>
            <w:r w:rsidRPr="0057553B">
              <w:rPr>
                <w:lang w:val="fi-FI"/>
              </w:rPr>
              <w:t xml:space="preserve">Projektipäälliköt työskentelevät monien eri toimintojen ja vastuualueiden parissa. </w:t>
            </w:r>
            <w:r w:rsidR="00B36AEB">
              <w:rPr>
                <w:lang w:val="fi-FI"/>
              </w:rPr>
              <w:t xml:space="preserve">Työ lisää </w:t>
            </w:r>
            <w:r w:rsidRPr="0057553B">
              <w:rPr>
                <w:lang w:val="fi-FI"/>
              </w:rPr>
              <w:t>taito</w:t>
            </w:r>
            <w:r w:rsidR="00B36AEB">
              <w:rPr>
                <w:lang w:val="fi-FI"/>
              </w:rPr>
              <w:t>ja ja</w:t>
            </w:r>
            <w:r w:rsidRPr="0057553B">
              <w:rPr>
                <w:lang w:val="fi-FI"/>
              </w:rPr>
              <w:t xml:space="preserve"> pätevyyttä</w:t>
            </w:r>
            <w:r w:rsidR="00B36AEB">
              <w:rPr>
                <w:lang w:val="fi-FI"/>
              </w:rPr>
              <w:t xml:space="preserve"> toimia projekteissa. Myös </w:t>
            </w:r>
            <w:r w:rsidRPr="0057553B">
              <w:rPr>
                <w:lang w:val="fi-FI"/>
              </w:rPr>
              <w:t>asiantunt</w:t>
            </w:r>
            <w:r w:rsidR="00B36AEB">
              <w:rPr>
                <w:lang w:val="fi-FI"/>
              </w:rPr>
              <w:t>ijuus lisääntyy</w:t>
            </w:r>
            <w:r w:rsidRPr="0057553B">
              <w:rPr>
                <w:lang w:val="fi-FI"/>
              </w:rPr>
              <w:t xml:space="preserve"> huomattavasti. Projektipäälliköt ovat vastuussa </w:t>
            </w:r>
            <w:r w:rsidR="00B36AEB">
              <w:rPr>
                <w:lang w:val="fi-FI"/>
              </w:rPr>
              <w:t>projektin</w:t>
            </w:r>
            <w:r w:rsidRPr="0057553B">
              <w:rPr>
                <w:lang w:val="fi-FI"/>
              </w:rPr>
              <w:t xml:space="preserve"> toteuttamisesta, mutta myös </w:t>
            </w:r>
            <w:r w:rsidR="00B36AEB">
              <w:rPr>
                <w:lang w:val="fi-FI"/>
              </w:rPr>
              <w:t xml:space="preserve">projektin </w:t>
            </w:r>
            <w:r w:rsidRPr="0057553B">
              <w:rPr>
                <w:lang w:val="fi-FI"/>
              </w:rPr>
              <w:t xml:space="preserve">viestinnästä, henkilöstöhallinnosta ja taloudesta. Heidän roolinsa on </w:t>
            </w:r>
            <w:r w:rsidR="00B36AEB">
              <w:rPr>
                <w:lang w:val="fi-FI"/>
              </w:rPr>
              <w:t xml:space="preserve">siis </w:t>
            </w:r>
            <w:r w:rsidRPr="0057553B">
              <w:rPr>
                <w:lang w:val="fi-FI"/>
              </w:rPr>
              <w:t>hyvin vaihteleva</w:t>
            </w:r>
            <w:r w:rsidR="00B36AEB">
              <w:rPr>
                <w:lang w:val="fi-FI"/>
              </w:rPr>
              <w:t>:</w:t>
            </w:r>
            <w:r w:rsidRPr="0057553B">
              <w:rPr>
                <w:lang w:val="fi-FI"/>
              </w:rPr>
              <w:t xml:space="preserve"> </w:t>
            </w:r>
            <w:r w:rsidR="00B36AEB">
              <w:rPr>
                <w:lang w:val="fi-FI"/>
              </w:rPr>
              <w:t>projektipäälliköt</w:t>
            </w:r>
            <w:r w:rsidRPr="0057553B">
              <w:rPr>
                <w:lang w:val="fi-FI"/>
              </w:rPr>
              <w:t xml:space="preserve"> ovat yhteydessä lukuisiin eri tahoihin</w:t>
            </w:r>
            <w:r w:rsidR="00B36AEB">
              <w:rPr>
                <w:lang w:val="fi-FI"/>
              </w:rPr>
              <w:t xml:space="preserve"> </w:t>
            </w:r>
            <w:r w:rsidRPr="0057553B">
              <w:rPr>
                <w:lang w:val="fi-FI"/>
              </w:rPr>
              <w:t>sekä organisaation sisällä että sen ulkopuolella. Pienyrityksissä tätä tehtävää hoitaa yleensä yrittäjä itse.</w:t>
            </w:r>
          </w:p>
          <w:p w14:paraId="335F3F2F" w14:textId="77777777" w:rsidR="0057553B" w:rsidRPr="0057553B" w:rsidRDefault="0057553B" w:rsidP="0057553B">
            <w:pPr>
              <w:pStyle w:val="Eivli"/>
              <w:jc w:val="both"/>
              <w:rPr>
                <w:lang w:val="fi-FI"/>
              </w:rPr>
            </w:pPr>
          </w:p>
          <w:p w14:paraId="6807BCAC" w14:textId="77777777" w:rsidR="000B6993" w:rsidRPr="004420E9" w:rsidRDefault="000B6993" w:rsidP="006F65B5">
            <w:pPr>
              <w:pStyle w:val="Eivli"/>
              <w:jc w:val="both"/>
              <w:rPr>
                <w:b/>
                <w:color w:val="000000"/>
                <w:lang w:val="fi-FI"/>
              </w:rPr>
            </w:pPr>
            <w:r w:rsidRPr="004420E9">
              <w:rPr>
                <w:b/>
                <w:color w:val="000000"/>
                <w:lang w:val="fi-FI"/>
              </w:rPr>
              <w:t>1.1.2</w:t>
            </w:r>
            <w:r w:rsidR="00856962" w:rsidRPr="004420E9">
              <w:rPr>
                <w:b/>
                <w:color w:val="000000"/>
                <w:lang w:val="fi-FI"/>
              </w:rPr>
              <w:t>.</w:t>
            </w:r>
            <w:r w:rsidRPr="004420E9">
              <w:rPr>
                <w:b/>
                <w:color w:val="000000"/>
                <w:lang w:val="fi-FI"/>
              </w:rPr>
              <w:t xml:space="preserve"> </w:t>
            </w:r>
            <w:r w:rsidR="0057553B" w:rsidRPr="004420E9">
              <w:rPr>
                <w:b/>
                <w:color w:val="000000"/>
                <w:lang w:val="fi-FI"/>
              </w:rPr>
              <w:t>Projektinhallinnan keskeiset osatekijät</w:t>
            </w:r>
          </w:p>
          <w:p w14:paraId="0BDE0115" w14:textId="77777777" w:rsidR="00BD058B" w:rsidRDefault="00BD058B" w:rsidP="006F65B5">
            <w:pPr>
              <w:pStyle w:val="Eivli"/>
              <w:jc w:val="both"/>
              <w:rPr>
                <w:lang w:val="fi-FI"/>
              </w:rPr>
            </w:pPr>
          </w:p>
          <w:p w14:paraId="5EDC3A00" w14:textId="77777777" w:rsidR="00A354F3" w:rsidRPr="004420E9" w:rsidRDefault="004420E9" w:rsidP="006F65B5">
            <w:pPr>
              <w:pStyle w:val="Eivli"/>
              <w:jc w:val="both"/>
              <w:rPr>
                <w:lang w:val="fi-FI"/>
              </w:rPr>
            </w:pPr>
            <w:r w:rsidRPr="004420E9">
              <w:rPr>
                <w:lang w:val="fi-FI"/>
              </w:rPr>
              <w:t>Projektinhallinnan k</w:t>
            </w:r>
            <w:r>
              <w:rPr>
                <w:lang w:val="fi-FI"/>
              </w:rPr>
              <w:t>eskeisiin osatekijöihin kuuluu</w:t>
            </w:r>
          </w:p>
          <w:p w14:paraId="41A9F4C1" w14:textId="77777777" w:rsidR="00FE19B2" w:rsidRDefault="004420E9" w:rsidP="000B6921">
            <w:pPr>
              <w:pStyle w:val="Eivli"/>
              <w:numPr>
                <w:ilvl w:val="0"/>
                <w:numId w:val="3"/>
              </w:numPr>
              <w:jc w:val="both"/>
              <w:rPr>
                <w:lang w:val="en-GB"/>
              </w:rPr>
            </w:pPr>
            <w:r>
              <w:rPr>
                <w:lang w:val="en-GB"/>
              </w:rPr>
              <w:t>AIKA</w:t>
            </w:r>
          </w:p>
          <w:p w14:paraId="301F7964" w14:textId="77777777" w:rsidR="00FE19B2" w:rsidRDefault="004420E9" w:rsidP="000B6921">
            <w:pPr>
              <w:pStyle w:val="Eivli"/>
              <w:numPr>
                <w:ilvl w:val="0"/>
                <w:numId w:val="3"/>
              </w:numPr>
              <w:jc w:val="both"/>
              <w:rPr>
                <w:lang w:val="en-GB"/>
              </w:rPr>
            </w:pPr>
            <w:r>
              <w:rPr>
                <w:lang w:val="en-GB"/>
              </w:rPr>
              <w:t>TULOKSET</w:t>
            </w:r>
            <w:r w:rsidR="00FE19B2">
              <w:rPr>
                <w:lang w:val="en-GB"/>
              </w:rPr>
              <w:t xml:space="preserve"> </w:t>
            </w:r>
          </w:p>
          <w:p w14:paraId="4280ACAC" w14:textId="77777777" w:rsidR="00FE19B2" w:rsidRDefault="004420E9" w:rsidP="000B6921">
            <w:pPr>
              <w:pStyle w:val="Eivli"/>
              <w:numPr>
                <w:ilvl w:val="0"/>
                <w:numId w:val="3"/>
              </w:numPr>
              <w:jc w:val="both"/>
              <w:rPr>
                <w:lang w:val="en-GB"/>
              </w:rPr>
            </w:pPr>
            <w:r>
              <w:rPr>
                <w:lang w:val="en-GB"/>
              </w:rPr>
              <w:t>RESURSSIT</w:t>
            </w:r>
          </w:p>
          <w:p w14:paraId="5D6D16ED" w14:textId="77777777" w:rsidR="000B6993" w:rsidRDefault="000B6993" w:rsidP="006F65B5">
            <w:pPr>
              <w:pStyle w:val="Eivli"/>
              <w:jc w:val="both"/>
              <w:rPr>
                <w:lang w:val="en-GB"/>
              </w:rPr>
            </w:pPr>
          </w:p>
          <w:p w14:paraId="3D157723" w14:textId="77777777" w:rsidR="004420E9" w:rsidRPr="004420E9" w:rsidRDefault="004420E9" w:rsidP="004420E9">
            <w:pPr>
              <w:pStyle w:val="Eivli"/>
              <w:jc w:val="both"/>
              <w:rPr>
                <w:lang w:val="fi-FI"/>
              </w:rPr>
            </w:pPr>
            <w:r w:rsidRPr="004420E9">
              <w:rPr>
                <w:lang w:val="fi-FI"/>
              </w:rPr>
              <w:t xml:space="preserve">Nämä kolme osatekijää ovat sidoksissa toisiinsa: kaikki mahdolliset muutokset - sekä laadullisesti että määrällisesti - jotka vaikuttavat johonkin näistä kolmesta, vaikuttavat väistämättä kaikkiin muihin. Muutos voi olla myönteinen tai kielteinen. </w:t>
            </w:r>
          </w:p>
          <w:p w14:paraId="7B8848E9" w14:textId="77777777" w:rsidR="004420E9" w:rsidRPr="004420E9" w:rsidRDefault="004420E9" w:rsidP="004420E9">
            <w:pPr>
              <w:pStyle w:val="Eivli"/>
              <w:jc w:val="both"/>
              <w:rPr>
                <w:lang w:val="fi-FI"/>
              </w:rPr>
            </w:pPr>
          </w:p>
          <w:p w14:paraId="3662129F" w14:textId="77777777" w:rsidR="004420E9" w:rsidRDefault="004420E9" w:rsidP="004420E9">
            <w:pPr>
              <w:pStyle w:val="Eivli"/>
              <w:jc w:val="both"/>
              <w:rPr>
                <w:lang w:val="fi-FI"/>
              </w:rPr>
            </w:pPr>
            <w:r w:rsidRPr="004420E9">
              <w:rPr>
                <w:lang w:val="fi-FI"/>
              </w:rPr>
              <w:t xml:space="preserve">Kun aika, tulokset ja resurssit on sovitettu yhteen johdonmukaisesti, projektipäälliköt/yrittäjät pystyvät tuottamaan tuloksia, jotka ovat: </w:t>
            </w:r>
          </w:p>
          <w:p w14:paraId="6B7140E4" w14:textId="77777777" w:rsidR="00691031" w:rsidRPr="004420E9" w:rsidRDefault="00691031" w:rsidP="004420E9">
            <w:pPr>
              <w:pStyle w:val="Eivli"/>
              <w:jc w:val="both"/>
              <w:rPr>
                <w:lang w:val="fi-FI"/>
              </w:rPr>
            </w:pPr>
          </w:p>
          <w:p w14:paraId="72D35094" w14:textId="77777777" w:rsidR="004420E9" w:rsidRPr="004420E9" w:rsidRDefault="004420E9" w:rsidP="000B6921">
            <w:pPr>
              <w:pStyle w:val="Eivli"/>
              <w:numPr>
                <w:ilvl w:val="0"/>
                <w:numId w:val="13"/>
              </w:numPr>
              <w:jc w:val="both"/>
              <w:rPr>
                <w:lang w:val="fi-FI"/>
              </w:rPr>
            </w:pPr>
            <w:r w:rsidRPr="004420E9">
              <w:rPr>
                <w:lang w:val="fi-FI"/>
              </w:rPr>
              <w:t>sisäisen aikataulun mukaisia</w:t>
            </w:r>
          </w:p>
          <w:p w14:paraId="2FC73162" w14:textId="77777777" w:rsidR="004420E9" w:rsidRPr="004420E9" w:rsidRDefault="004420E9" w:rsidP="000B6921">
            <w:pPr>
              <w:pStyle w:val="Eivli"/>
              <w:numPr>
                <w:ilvl w:val="0"/>
                <w:numId w:val="13"/>
              </w:numPr>
              <w:jc w:val="both"/>
              <w:rPr>
                <w:lang w:val="fi-FI"/>
              </w:rPr>
            </w:pPr>
            <w:r w:rsidRPr="004420E9">
              <w:rPr>
                <w:lang w:val="fi-FI"/>
              </w:rPr>
              <w:t>suorituskyvyn parametrien mukaisia</w:t>
            </w:r>
          </w:p>
          <w:p w14:paraId="07BE3A92" w14:textId="77777777" w:rsidR="004420E9" w:rsidRPr="004420E9" w:rsidRDefault="004420E9" w:rsidP="000B6921">
            <w:pPr>
              <w:pStyle w:val="Eivli"/>
              <w:numPr>
                <w:ilvl w:val="0"/>
                <w:numId w:val="13"/>
              </w:numPr>
              <w:jc w:val="both"/>
              <w:rPr>
                <w:lang w:val="fi-FI"/>
              </w:rPr>
            </w:pPr>
            <w:r w:rsidRPr="004420E9">
              <w:rPr>
                <w:lang w:val="fi-FI"/>
              </w:rPr>
              <w:t>myönnetyn budjetin ja taloudellisten resurssien mukaisia</w:t>
            </w:r>
          </w:p>
          <w:p w14:paraId="27D9AED5" w14:textId="77777777" w:rsidR="004420E9" w:rsidRPr="004420E9" w:rsidRDefault="004420E9" w:rsidP="000B6921">
            <w:pPr>
              <w:pStyle w:val="Eivli"/>
              <w:numPr>
                <w:ilvl w:val="0"/>
                <w:numId w:val="13"/>
              </w:numPr>
              <w:jc w:val="both"/>
              <w:rPr>
                <w:lang w:val="fi-FI"/>
              </w:rPr>
            </w:pPr>
            <w:r w:rsidRPr="004420E9">
              <w:rPr>
                <w:lang w:val="fi-FI"/>
              </w:rPr>
              <w:t>laatustandardien mukaisia ja tavoitteiden kannalta tyydyttäviä</w:t>
            </w:r>
          </w:p>
          <w:p w14:paraId="6514F945" w14:textId="77777777" w:rsidR="004420E9" w:rsidRPr="004420E9" w:rsidRDefault="004420E9" w:rsidP="000B6921">
            <w:pPr>
              <w:pStyle w:val="Eivli"/>
              <w:numPr>
                <w:ilvl w:val="0"/>
                <w:numId w:val="13"/>
              </w:numPr>
              <w:jc w:val="both"/>
              <w:rPr>
                <w:lang w:val="fi-FI"/>
              </w:rPr>
            </w:pPr>
            <w:r w:rsidRPr="004420E9">
              <w:rPr>
                <w:lang w:val="fi-FI"/>
              </w:rPr>
              <w:t>kestävän kehityksen ja vaikutusten standardien mukaisia</w:t>
            </w:r>
          </w:p>
          <w:p w14:paraId="70ABA860" w14:textId="77777777" w:rsidR="004420E9" w:rsidRPr="004420E9" w:rsidRDefault="004420E9" w:rsidP="000B6921">
            <w:pPr>
              <w:pStyle w:val="Eivli"/>
              <w:numPr>
                <w:ilvl w:val="0"/>
                <w:numId w:val="13"/>
              </w:numPr>
              <w:jc w:val="both"/>
              <w:rPr>
                <w:lang w:val="en-GB"/>
              </w:rPr>
            </w:pPr>
            <w:r w:rsidRPr="004420E9">
              <w:rPr>
                <w:lang w:val="en-GB"/>
              </w:rPr>
              <w:t xml:space="preserve">(+ </w:t>
            </w:r>
            <w:r w:rsidRPr="00691031">
              <w:rPr>
                <w:lang w:val="fi-FI"/>
              </w:rPr>
              <w:t>voimaannuttavia ja motivoivia</w:t>
            </w:r>
            <w:r w:rsidRPr="004420E9">
              <w:rPr>
                <w:lang w:val="en-GB"/>
              </w:rPr>
              <w:t>)</w:t>
            </w:r>
          </w:p>
          <w:p w14:paraId="046762B0" w14:textId="77777777" w:rsidR="004420E9" w:rsidRDefault="004420E9" w:rsidP="004420E9">
            <w:pPr>
              <w:pStyle w:val="Eivli"/>
              <w:jc w:val="both"/>
              <w:rPr>
                <w:lang w:val="en-GB"/>
              </w:rPr>
            </w:pPr>
          </w:p>
          <w:p w14:paraId="0D41BE80" w14:textId="77777777" w:rsidR="00691031" w:rsidRDefault="00691031" w:rsidP="004420E9">
            <w:pPr>
              <w:pStyle w:val="Eivli"/>
              <w:jc w:val="both"/>
              <w:rPr>
                <w:lang w:val="en-GB"/>
              </w:rPr>
            </w:pPr>
          </w:p>
          <w:p w14:paraId="2E35EFB2" w14:textId="77777777" w:rsidR="00691031" w:rsidRDefault="00691031" w:rsidP="004420E9">
            <w:pPr>
              <w:pStyle w:val="Eivli"/>
              <w:jc w:val="both"/>
              <w:rPr>
                <w:lang w:val="en-GB"/>
              </w:rPr>
            </w:pPr>
          </w:p>
          <w:p w14:paraId="6639462B" w14:textId="77777777" w:rsidR="00691031" w:rsidRDefault="00691031" w:rsidP="004420E9">
            <w:pPr>
              <w:pStyle w:val="Eivli"/>
              <w:jc w:val="both"/>
              <w:rPr>
                <w:lang w:val="en-GB"/>
              </w:rPr>
            </w:pPr>
          </w:p>
          <w:p w14:paraId="3E45DCE7" w14:textId="77777777" w:rsidR="00691031" w:rsidRDefault="00691031" w:rsidP="004420E9">
            <w:pPr>
              <w:pStyle w:val="Eivli"/>
              <w:jc w:val="both"/>
              <w:rPr>
                <w:lang w:val="en-GB"/>
              </w:rPr>
            </w:pPr>
          </w:p>
          <w:p w14:paraId="1938585F" w14:textId="77777777" w:rsidR="00691031" w:rsidRDefault="00691031" w:rsidP="004420E9">
            <w:pPr>
              <w:pStyle w:val="Eivli"/>
              <w:jc w:val="both"/>
              <w:rPr>
                <w:lang w:val="en-GB"/>
              </w:rPr>
            </w:pPr>
          </w:p>
          <w:p w14:paraId="21A2EECF" w14:textId="77777777" w:rsidR="00691031" w:rsidRDefault="00691031" w:rsidP="004420E9">
            <w:pPr>
              <w:pStyle w:val="Eivli"/>
              <w:jc w:val="both"/>
              <w:rPr>
                <w:lang w:val="en-GB"/>
              </w:rPr>
            </w:pPr>
          </w:p>
          <w:p w14:paraId="02B03AD1" w14:textId="77777777" w:rsidR="00691031" w:rsidRDefault="00691031" w:rsidP="004420E9">
            <w:pPr>
              <w:pStyle w:val="Eivli"/>
              <w:jc w:val="both"/>
              <w:rPr>
                <w:lang w:val="en-GB"/>
              </w:rPr>
            </w:pPr>
          </w:p>
          <w:p w14:paraId="3DCD1F92" w14:textId="77777777" w:rsidR="00C241F9" w:rsidRPr="004420E9" w:rsidRDefault="00C241F9" w:rsidP="004420E9">
            <w:pPr>
              <w:pStyle w:val="Eivli"/>
              <w:jc w:val="both"/>
              <w:rPr>
                <w:lang w:val="en-GB"/>
              </w:rPr>
            </w:pPr>
          </w:p>
          <w:p w14:paraId="0140EE00" w14:textId="77777777" w:rsidR="00FE19B2" w:rsidRDefault="00F938F7" w:rsidP="006F65B5">
            <w:pPr>
              <w:pStyle w:val="Eivli"/>
              <w:jc w:val="both"/>
              <w:rPr>
                <w:b/>
                <w:lang w:val="en-GB"/>
              </w:rPr>
            </w:pPr>
            <w:r>
              <w:rPr>
                <w:b/>
                <w:lang w:val="en-GB"/>
              </w:rPr>
              <w:lastRenderedPageBreak/>
              <w:t>2.1.</w:t>
            </w:r>
            <w:r w:rsidR="00745EA8" w:rsidRPr="00745EA8">
              <w:rPr>
                <w:b/>
                <w:lang w:val="en-GB"/>
              </w:rPr>
              <w:t xml:space="preserve"> </w:t>
            </w:r>
            <w:r w:rsidR="002D38D8" w:rsidRPr="00BD058B">
              <w:rPr>
                <w:b/>
                <w:lang w:val="fi-FI"/>
              </w:rPr>
              <w:t>Projektin elinkaari</w:t>
            </w:r>
          </w:p>
          <w:p w14:paraId="32F724D5" w14:textId="77777777" w:rsidR="00745EA8" w:rsidRDefault="00745EA8" w:rsidP="006F65B5">
            <w:pPr>
              <w:pStyle w:val="Eivli"/>
              <w:jc w:val="both"/>
              <w:rPr>
                <w:b/>
                <w:lang w:val="en-GB"/>
              </w:rPr>
            </w:pPr>
          </w:p>
          <w:p w14:paraId="4E4CC703" w14:textId="77777777" w:rsidR="00C241F9" w:rsidRDefault="00C241F9" w:rsidP="006F65B5">
            <w:pPr>
              <w:pStyle w:val="Eivli"/>
              <w:jc w:val="both"/>
              <w:rPr>
                <w:b/>
                <w:lang w:val="en-GB"/>
              </w:rPr>
            </w:pPr>
          </w:p>
          <w:p w14:paraId="727B95F1" w14:textId="77777777" w:rsidR="00C241F9" w:rsidRDefault="001F5A3C" w:rsidP="006F65B5">
            <w:pPr>
              <w:pStyle w:val="Eivli"/>
              <w:jc w:val="both"/>
              <w:rPr>
                <w:b/>
                <w:lang w:val="en-GB"/>
              </w:rPr>
            </w:pPr>
            <w:r w:rsidRPr="002C1D9C">
              <w:rPr>
                <w:noProof/>
              </w:rPr>
              <w:drawing>
                <wp:inline distT="0" distB="0" distL="0" distR="0" wp14:anchorId="3D1C57AE" wp14:editId="035C9192">
                  <wp:extent cx="5401945" cy="23914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945" cy="2391410"/>
                          </a:xfrm>
                          <a:prstGeom prst="rect">
                            <a:avLst/>
                          </a:prstGeom>
                          <a:noFill/>
                          <a:ln>
                            <a:noFill/>
                          </a:ln>
                        </pic:spPr>
                      </pic:pic>
                    </a:graphicData>
                  </a:graphic>
                </wp:inline>
              </w:drawing>
            </w:r>
          </w:p>
          <w:p w14:paraId="0A342A9A" w14:textId="77777777" w:rsidR="00FE19B2" w:rsidRDefault="00FE19B2" w:rsidP="006F65B5">
            <w:pPr>
              <w:pStyle w:val="Eivli"/>
              <w:jc w:val="both"/>
              <w:rPr>
                <w:b/>
                <w:i/>
                <w:lang w:val="en-GB"/>
              </w:rPr>
            </w:pPr>
          </w:p>
          <w:p w14:paraId="0E5306BA" w14:textId="77777777" w:rsidR="00FE19B2" w:rsidRPr="00575AA1" w:rsidRDefault="00FE19B2" w:rsidP="006F65B5">
            <w:pPr>
              <w:pStyle w:val="Eivli"/>
              <w:jc w:val="both"/>
              <w:rPr>
                <w:b/>
                <w:color w:val="000000"/>
                <w:lang w:val="fi-FI"/>
              </w:rPr>
            </w:pPr>
            <w:r w:rsidRPr="00575AA1">
              <w:rPr>
                <w:b/>
                <w:color w:val="000000"/>
                <w:lang w:val="fi-FI"/>
              </w:rPr>
              <w:t>2.1</w:t>
            </w:r>
            <w:r w:rsidR="00856962" w:rsidRPr="00575AA1">
              <w:rPr>
                <w:b/>
                <w:color w:val="000000"/>
                <w:lang w:val="fi-FI"/>
              </w:rPr>
              <w:t xml:space="preserve">.1. </w:t>
            </w:r>
            <w:r w:rsidR="00C241F9" w:rsidRPr="00BD058B">
              <w:rPr>
                <w:b/>
                <w:color w:val="000000"/>
                <w:lang w:val="fi-FI"/>
              </w:rPr>
              <w:t>Projekt</w:t>
            </w:r>
            <w:r w:rsidR="005C1C48" w:rsidRPr="00BD058B">
              <w:rPr>
                <w:b/>
                <w:color w:val="000000"/>
                <w:lang w:val="fi-FI"/>
              </w:rPr>
              <w:t>i</w:t>
            </w:r>
            <w:r w:rsidR="005C1C48" w:rsidRPr="00575AA1">
              <w:rPr>
                <w:b/>
                <w:color w:val="000000"/>
                <w:lang w:val="fi-FI"/>
              </w:rPr>
              <w:t>-</w:t>
            </w:r>
            <w:r w:rsidR="00C241F9" w:rsidRPr="00575AA1">
              <w:rPr>
                <w:b/>
                <w:color w:val="000000"/>
                <w:lang w:val="fi-FI"/>
              </w:rPr>
              <w:t>idea</w:t>
            </w:r>
          </w:p>
          <w:p w14:paraId="2235CA90" w14:textId="77777777" w:rsidR="00C241F9" w:rsidRPr="00575AA1" w:rsidRDefault="00C241F9" w:rsidP="006F65B5">
            <w:pPr>
              <w:pStyle w:val="Eivli"/>
              <w:jc w:val="both"/>
              <w:rPr>
                <w:lang w:val="fi-FI"/>
              </w:rPr>
            </w:pPr>
          </w:p>
          <w:p w14:paraId="04A8CA9C" w14:textId="77777777" w:rsidR="002A49F8" w:rsidRPr="002A49F8" w:rsidRDefault="002A49F8" w:rsidP="002A49F8">
            <w:pPr>
              <w:pStyle w:val="Eivli"/>
              <w:jc w:val="both"/>
              <w:rPr>
                <w:lang w:val="fi-FI"/>
              </w:rPr>
            </w:pPr>
            <w:r w:rsidRPr="002A49F8">
              <w:rPr>
                <w:lang w:val="fi-FI"/>
              </w:rPr>
              <w:t>Tämä alkaa yleensä kahdella erityisellä tehtävällä:</w:t>
            </w:r>
          </w:p>
          <w:p w14:paraId="5A718369" w14:textId="77777777" w:rsidR="002A49F8" w:rsidRPr="002A49F8" w:rsidRDefault="002A49F8" w:rsidP="002A49F8">
            <w:pPr>
              <w:pStyle w:val="Eivli"/>
              <w:jc w:val="both"/>
              <w:rPr>
                <w:lang w:val="fi-FI"/>
              </w:rPr>
            </w:pPr>
          </w:p>
          <w:p w14:paraId="4FCB2A96" w14:textId="77777777" w:rsidR="002A49F8" w:rsidRPr="002A49F8" w:rsidRDefault="002A49F8" w:rsidP="002A49F8">
            <w:pPr>
              <w:pStyle w:val="Eivli"/>
              <w:jc w:val="both"/>
              <w:rPr>
                <w:lang w:val="fi-FI"/>
              </w:rPr>
            </w:pPr>
            <w:r w:rsidRPr="002A49F8">
              <w:rPr>
                <w:lang w:val="fi-FI"/>
              </w:rPr>
              <w:t>1.</w:t>
            </w:r>
            <w:r w:rsidRPr="002A49F8">
              <w:rPr>
                <w:lang w:val="fi-FI"/>
              </w:rPr>
              <w:tab/>
              <w:t>Sidosryhmien tunnistaminen</w:t>
            </w:r>
          </w:p>
          <w:p w14:paraId="402D955C" w14:textId="77777777" w:rsidR="002A49F8" w:rsidRPr="002A49F8" w:rsidRDefault="00691031" w:rsidP="002A49F8">
            <w:pPr>
              <w:pStyle w:val="Eivli"/>
              <w:jc w:val="both"/>
              <w:rPr>
                <w:lang w:val="fi-FI"/>
              </w:rPr>
            </w:pPr>
            <w:r>
              <w:rPr>
                <w:lang w:val="fi-FI"/>
              </w:rPr>
              <w:t>Perusteellinen</w:t>
            </w:r>
            <w:r w:rsidR="002A49F8" w:rsidRPr="002A49F8">
              <w:rPr>
                <w:lang w:val="fi-FI"/>
              </w:rPr>
              <w:t xml:space="preserve"> kartoitus sidosryhmistä, joihin</w:t>
            </w:r>
            <w:r>
              <w:rPr>
                <w:lang w:val="fi-FI"/>
              </w:rPr>
              <w:t xml:space="preserve"> projekti</w:t>
            </w:r>
            <w:r w:rsidR="002A49F8" w:rsidRPr="002A49F8">
              <w:rPr>
                <w:lang w:val="fi-FI"/>
              </w:rPr>
              <w:t xml:space="preserve"> saattaa vaikuttaa tai joilla saattaa olla vaikutusta </w:t>
            </w:r>
            <w:r>
              <w:rPr>
                <w:lang w:val="fi-FI"/>
              </w:rPr>
              <w:t>projektiin</w:t>
            </w:r>
            <w:r w:rsidR="002A49F8" w:rsidRPr="002A49F8">
              <w:rPr>
                <w:lang w:val="fi-FI"/>
              </w:rPr>
              <w:t>. Toisin sanoen projektipäälliköt yksilöivät projektin kohderyhmät sen perusteella, mikä on niiden mahdollinen vaikuttavuus ja/tai kiinnostus projektiin.</w:t>
            </w:r>
          </w:p>
          <w:p w14:paraId="2FC7AE3C" w14:textId="77777777" w:rsidR="002A49F8" w:rsidRPr="002A49F8" w:rsidRDefault="002A49F8" w:rsidP="002A49F8">
            <w:pPr>
              <w:pStyle w:val="Eivli"/>
              <w:jc w:val="both"/>
              <w:rPr>
                <w:lang w:val="fi-FI"/>
              </w:rPr>
            </w:pPr>
          </w:p>
          <w:p w14:paraId="1A73F609" w14:textId="77777777" w:rsidR="002A49F8" w:rsidRPr="002A49F8" w:rsidRDefault="00691031" w:rsidP="002A49F8">
            <w:pPr>
              <w:pStyle w:val="Eivli"/>
              <w:jc w:val="both"/>
              <w:rPr>
                <w:lang w:val="fi-FI"/>
              </w:rPr>
            </w:pPr>
            <w:r>
              <w:rPr>
                <w:lang w:val="fi-FI"/>
              </w:rPr>
              <w:t>Sekä alan k</w:t>
            </w:r>
            <w:r w:rsidR="002A49F8" w:rsidRPr="002A49F8">
              <w:rPr>
                <w:lang w:val="fi-FI"/>
              </w:rPr>
              <w:t>irjallisuudes</w:t>
            </w:r>
            <w:r>
              <w:rPr>
                <w:lang w:val="fi-FI"/>
              </w:rPr>
              <w:t>t</w:t>
            </w:r>
            <w:r w:rsidR="002A49F8" w:rsidRPr="002A49F8">
              <w:rPr>
                <w:lang w:val="fi-FI"/>
              </w:rPr>
              <w:t>a ja käytännö</w:t>
            </w:r>
            <w:r>
              <w:rPr>
                <w:lang w:val="fi-FI"/>
              </w:rPr>
              <w:t xml:space="preserve">n elämästä löytyy </w:t>
            </w:r>
            <w:r w:rsidR="002A49F8" w:rsidRPr="002A49F8">
              <w:rPr>
                <w:lang w:val="fi-FI"/>
              </w:rPr>
              <w:t xml:space="preserve">lukemattomia tapoja, joilla tämä toiminto voidaan </w:t>
            </w:r>
            <w:r>
              <w:rPr>
                <w:lang w:val="fi-FI"/>
              </w:rPr>
              <w:t>toteuttaa.</w:t>
            </w:r>
            <w:r w:rsidR="002A49F8" w:rsidRPr="002A49F8">
              <w:rPr>
                <w:lang w:val="fi-FI"/>
              </w:rPr>
              <w:t xml:space="preserve"> Tämän koulutusmateriaalin yhteydessä suosittelemme</w:t>
            </w:r>
            <w:r>
              <w:rPr>
                <w:lang w:val="fi-FI"/>
              </w:rPr>
              <w:t xml:space="preserve"> </w:t>
            </w:r>
            <w:r w:rsidR="002A49F8" w:rsidRPr="002A49F8">
              <w:rPr>
                <w:lang w:val="fi-FI"/>
              </w:rPr>
              <w:t xml:space="preserve">POWER / INTEREST -matriisin (Johnson ja </w:t>
            </w:r>
            <w:proofErr w:type="spellStart"/>
            <w:r w:rsidR="002A49F8" w:rsidRPr="002A49F8">
              <w:rPr>
                <w:lang w:val="fi-FI"/>
              </w:rPr>
              <w:t>Scholes</w:t>
            </w:r>
            <w:proofErr w:type="spellEnd"/>
            <w:r w:rsidR="002A49F8" w:rsidRPr="002A49F8">
              <w:rPr>
                <w:lang w:val="fi-FI"/>
              </w:rPr>
              <w:t xml:space="preserve">; 1999) käyttöä. </w:t>
            </w:r>
          </w:p>
          <w:p w14:paraId="6DB2809F" w14:textId="77777777" w:rsidR="002A49F8" w:rsidRPr="002A49F8" w:rsidRDefault="002A49F8" w:rsidP="002A49F8">
            <w:pPr>
              <w:pStyle w:val="Eivli"/>
              <w:jc w:val="both"/>
              <w:rPr>
                <w:lang w:val="fi-FI"/>
              </w:rPr>
            </w:pPr>
          </w:p>
          <w:p w14:paraId="73FD4D4B" w14:textId="77777777" w:rsidR="002A49F8" w:rsidRPr="002A49F8" w:rsidRDefault="002A49F8" w:rsidP="002A49F8">
            <w:pPr>
              <w:pStyle w:val="Eivli"/>
              <w:jc w:val="both"/>
              <w:rPr>
                <w:lang w:val="fi-FI"/>
              </w:rPr>
            </w:pPr>
            <w:r w:rsidRPr="002A49F8">
              <w:rPr>
                <w:lang w:val="fi-FI"/>
              </w:rPr>
              <w:t>Potentiaaliset sidos</w:t>
            </w:r>
            <w:r w:rsidR="00691031">
              <w:rPr>
                <w:lang w:val="fi-FI"/>
              </w:rPr>
              <w:t>-</w:t>
            </w:r>
            <w:r w:rsidRPr="002A49F8">
              <w:rPr>
                <w:lang w:val="fi-FI"/>
              </w:rPr>
              <w:t xml:space="preserve"> ja eturyhmät, joilla on merkitystä projektin kehittämisen </w:t>
            </w:r>
            <w:r w:rsidR="00BD058B" w:rsidRPr="002A49F8">
              <w:rPr>
                <w:lang w:val="fi-FI"/>
              </w:rPr>
              <w:t>kannalta,</w:t>
            </w:r>
            <w:r w:rsidRPr="002A49F8">
              <w:rPr>
                <w:lang w:val="fi-FI"/>
              </w:rPr>
              <w:t xml:space="preserve"> ryhmitellään 2x2-matriisiin seuraavien tekijöiden perusteella: projektin mahdollinen vaikutus </w:t>
            </w:r>
            <w:r w:rsidR="00691031">
              <w:rPr>
                <w:lang w:val="fi-FI"/>
              </w:rPr>
              <w:t>sidosryhmiin</w:t>
            </w:r>
            <w:r w:rsidRPr="002A49F8">
              <w:rPr>
                <w:lang w:val="fi-FI"/>
              </w:rPr>
              <w:t xml:space="preserve"> ja niiden mahdollinen kiinnostus </w:t>
            </w:r>
            <w:r w:rsidR="00691031">
              <w:rPr>
                <w:lang w:val="fi-FI"/>
              </w:rPr>
              <w:t>projektin</w:t>
            </w:r>
            <w:r w:rsidRPr="002A49F8">
              <w:rPr>
                <w:lang w:val="fi-FI"/>
              </w:rPr>
              <w:t xml:space="preserve"> toteuttamiseen; </w:t>
            </w:r>
            <w:r w:rsidR="00691031">
              <w:rPr>
                <w:lang w:val="fi-FI"/>
              </w:rPr>
              <w:t>sidosryhmien</w:t>
            </w:r>
            <w:r w:rsidRPr="002A49F8">
              <w:rPr>
                <w:lang w:val="fi-FI"/>
              </w:rPr>
              <w:t xml:space="preserve"> vaikutusmahdollisuudet projektin kehittämiseen. </w:t>
            </w:r>
          </w:p>
          <w:p w14:paraId="578B2810" w14:textId="77777777" w:rsidR="002A49F8" w:rsidRPr="002A49F8" w:rsidRDefault="002A49F8" w:rsidP="002A49F8">
            <w:pPr>
              <w:pStyle w:val="Eivli"/>
              <w:jc w:val="both"/>
              <w:rPr>
                <w:lang w:val="fi-FI"/>
              </w:rPr>
            </w:pPr>
          </w:p>
          <w:p w14:paraId="108CC45C" w14:textId="77777777" w:rsidR="00045729" w:rsidRDefault="002A49F8" w:rsidP="002A49F8">
            <w:pPr>
              <w:pStyle w:val="Eivli"/>
              <w:jc w:val="both"/>
              <w:rPr>
                <w:lang w:val="fi-FI"/>
              </w:rPr>
            </w:pPr>
            <w:r>
              <w:rPr>
                <w:lang w:val="fi-FI"/>
              </w:rPr>
              <w:t xml:space="preserve">                      </w:t>
            </w:r>
            <w:r w:rsidRPr="002A49F8">
              <w:rPr>
                <w:lang w:val="fi-FI"/>
              </w:rPr>
              <w:t>AVAI</w:t>
            </w:r>
            <w:r w:rsidR="008B7A44">
              <w:rPr>
                <w:lang w:val="fi-FI"/>
              </w:rPr>
              <w:t>N</w:t>
            </w:r>
            <w:r>
              <w:rPr>
                <w:lang w:val="fi-FI"/>
              </w:rPr>
              <w:t>SIDOSRYHMÄT:</w:t>
            </w:r>
            <w:r w:rsidRPr="002A49F8">
              <w:rPr>
                <w:lang w:val="fi-FI"/>
              </w:rPr>
              <w:t xml:space="preserve"> suuri vaikutus ja </w:t>
            </w:r>
            <w:r w:rsidR="00045729">
              <w:rPr>
                <w:lang w:val="fi-FI"/>
              </w:rPr>
              <w:t xml:space="preserve">korkea </w:t>
            </w:r>
            <w:r w:rsidRPr="002A49F8">
              <w:rPr>
                <w:lang w:val="fi-FI"/>
              </w:rPr>
              <w:t>kiinnostus</w:t>
            </w:r>
            <w:r>
              <w:rPr>
                <w:lang w:val="fi-FI"/>
              </w:rPr>
              <w:t xml:space="preserve"> projektia </w:t>
            </w:r>
          </w:p>
          <w:p w14:paraId="0355A909" w14:textId="77777777" w:rsidR="002A49F8" w:rsidRDefault="00045729" w:rsidP="002A49F8">
            <w:pPr>
              <w:pStyle w:val="Eivli"/>
              <w:jc w:val="both"/>
              <w:rPr>
                <w:lang w:val="fi-FI"/>
              </w:rPr>
            </w:pPr>
            <w:r>
              <w:rPr>
                <w:lang w:val="fi-FI"/>
              </w:rPr>
              <w:t xml:space="preserve">                      </w:t>
            </w:r>
            <w:r w:rsidR="002A49F8">
              <w:rPr>
                <w:lang w:val="fi-FI"/>
              </w:rPr>
              <w:t xml:space="preserve">kohtaan </w:t>
            </w:r>
            <w:r w:rsidR="002A49F8" w:rsidRPr="002A49F8">
              <w:rPr>
                <w:lang w:val="fi-FI"/>
              </w:rPr>
              <w:sym w:font="Wingdings" w:char="F0E0"/>
            </w:r>
            <w:r w:rsidR="002A49F8">
              <w:rPr>
                <w:lang w:val="fi-FI"/>
              </w:rPr>
              <w:t xml:space="preserve"> </w:t>
            </w:r>
            <w:r>
              <w:rPr>
                <w:lang w:val="fi-FI"/>
              </w:rPr>
              <w:t xml:space="preserve"> </w:t>
            </w:r>
            <w:r w:rsidR="002A49F8">
              <w:rPr>
                <w:lang w:val="fi-FI"/>
              </w:rPr>
              <w:t>aktiivinen</w:t>
            </w:r>
            <w:r>
              <w:rPr>
                <w:lang w:val="fi-FI"/>
              </w:rPr>
              <w:t xml:space="preserve"> osallistuminen ja hallinnointi</w:t>
            </w:r>
          </w:p>
          <w:p w14:paraId="084266CF" w14:textId="77777777" w:rsidR="00045729" w:rsidRDefault="002A49F8" w:rsidP="002A49F8">
            <w:pPr>
              <w:pStyle w:val="Eivli"/>
              <w:jc w:val="both"/>
              <w:rPr>
                <w:lang w:val="fi-FI"/>
              </w:rPr>
            </w:pPr>
            <w:r>
              <w:rPr>
                <w:lang w:val="fi-FI"/>
              </w:rPr>
              <w:t xml:space="preserve">                      ASIANTUNTIJA</w:t>
            </w:r>
            <w:r w:rsidR="00045729">
              <w:rPr>
                <w:lang w:val="fi-FI"/>
              </w:rPr>
              <w:t>SIDOSRYHMÄT</w:t>
            </w:r>
            <w:r>
              <w:rPr>
                <w:lang w:val="fi-FI"/>
              </w:rPr>
              <w:t>:</w:t>
            </w:r>
            <w:r w:rsidR="00045729">
              <w:rPr>
                <w:lang w:val="fi-FI"/>
              </w:rPr>
              <w:t xml:space="preserve"> </w:t>
            </w:r>
            <w:r>
              <w:rPr>
                <w:lang w:val="fi-FI"/>
              </w:rPr>
              <w:t>v</w:t>
            </w:r>
            <w:r w:rsidRPr="002A49F8">
              <w:rPr>
                <w:lang w:val="fi-FI"/>
              </w:rPr>
              <w:t>ähäi</w:t>
            </w:r>
            <w:r>
              <w:rPr>
                <w:lang w:val="fi-FI"/>
              </w:rPr>
              <w:t>nen</w:t>
            </w:r>
            <w:r w:rsidRPr="002A49F8">
              <w:rPr>
                <w:lang w:val="fi-FI"/>
              </w:rPr>
              <w:t xml:space="preserve"> vaikutu</w:t>
            </w:r>
            <w:r>
              <w:rPr>
                <w:lang w:val="fi-FI"/>
              </w:rPr>
              <w:t>s</w:t>
            </w:r>
            <w:r w:rsidR="00045729">
              <w:rPr>
                <w:lang w:val="fi-FI"/>
              </w:rPr>
              <w:t xml:space="preserve">, korkea </w:t>
            </w:r>
          </w:p>
          <w:p w14:paraId="766ED0F0" w14:textId="77777777" w:rsidR="002A49F8" w:rsidRPr="002A49F8" w:rsidRDefault="00045729" w:rsidP="002A49F8">
            <w:pPr>
              <w:pStyle w:val="Eivli"/>
              <w:jc w:val="both"/>
              <w:rPr>
                <w:lang w:val="fi-FI"/>
              </w:rPr>
            </w:pPr>
            <w:r>
              <w:rPr>
                <w:lang w:val="fi-FI"/>
              </w:rPr>
              <w:t xml:space="preserve">                      </w:t>
            </w:r>
            <w:r w:rsidR="00691031">
              <w:rPr>
                <w:lang w:val="fi-FI"/>
              </w:rPr>
              <w:t>k</w:t>
            </w:r>
            <w:r>
              <w:rPr>
                <w:lang w:val="fi-FI"/>
              </w:rPr>
              <w:t xml:space="preserve">iinnostus </w:t>
            </w:r>
            <w:r w:rsidR="00BD058B" w:rsidRPr="002A49F8">
              <w:rPr>
                <w:lang w:val="fi-FI"/>
              </w:rPr>
              <w:t xml:space="preserve">→ </w:t>
            </w:r>
            <w:r w:rsidR="00BD058B">
              <w:rPr>
                <w:lang w:val="fi-FI"/>
              </w:rPr>
              <w:t>osaamista</w:t>
            </w:r>
            <w:r w:rsidR="002A49F8">
              <w:rPr>
                <w:lang w:val="fi-FI"/>
              </w:rPr>
              <w:t xml:space="preserve"> </w:t>
            </w:r>
            <w:r w:rsidR="002A49F8" w:rsidRPr="002A49F8">
              <w:rPr>
                <w:lang w:val="fi-FI"/>
              </w:rPr>
              <w:t>hyödynnettävä</w:t>
            </w:r>
          </w:p>
          <w:p w14:paraId="14527ACE" w14:textId="77777777" w:rsidR="00045729" w:rsidRDefault="002A49F8" w:rsidP="002A49F8">
            <w:pPr>
              <w:pStyle w:val="Eivli"/>
              <w:jc w:val="both"/>
              <w:rPr>
                <w:lang w:val="fi-FI"/>
              </w:rPr>
            </w:pPr>
            <w:r>
              <w:rPr>
                <w:lang w:val="fi-FI"/>
              </w:rPr>
              <w:t xml:space="preserve">                      </w:t>
            </w:r>
            <w:r w:rsidRPr="002A49F8">
              <w:rPr>
                <w:lang w:val="fi-FI"/>
              </w:rPr>
              <w:t>PASSIIVIS</w:t>
            </w:r>
            <w:r>
              <w:rPr>
                <w:lang w:val="fi-FI"/>
              </w:rPr>
              <w:t>ET</w:t>
            </w:r>
            <w:r w:rsidRPr="002A49F8">
              <w:rPr>
                <w:lang w:val="fi-FI"/>
              </w:rPr>
              <w:t xml:space="preserve"> </w:t>
            </w:r>
            <w:r w:rsidR="00045729">
              <w:rPr>
                <w:lang w:val="fi-FI"/>
              </w:rPr>
              <w:t>SIDOSRYHMÄT</w:t>
            </w:r>
            <w:r>
              <w:rPr>
                <w:lang w:val="fi-FI"/>
              </w:rPr>
              <w:t>:</w:t>
            </w:r>
            <w:r w:rsidRPr="002A49F8">
              <w:rPr>
                <w:lang w:val="fi-FI"/>
              </w:rPr>
              <w:t xml:space="preserve"> </w:t>
            </w:r>
            <w:r>
              <w:rPr>
                <w:lang w:val="fi-FI"/>
              </w:rPr>
              <w:t>s</w:t>
            </w:r>
            <w:r w:rsidRPr="002A49F8">
              <w:rPr>
                <w:lang w:val="fi-FI"/>
              </w:rPr>
              <w:t>uur</w:t>
            </w:r>
            <w:r w:rsidR="00045729">
              <w:rPr>
                <w:lang w:val="fi-FI"/>
              </w:rPr>
              <w:t>i</w:t>
            </w:r>
            <w:r w:rsidRPr="002A49F8">
              <w:rPr>
                <w:lang w:val="fi-FI"/>
              </w:rPr>
              <w:t xml:space="preserve"> vaikutu</w:t>
            </w:r>
            <w:r w:rsidR="00691031">
              <w:rPr>
                <w:lang w:val="fi-FI"/>
              </w:rPr>
              <w:t>s</w:t>
            </w:r>
            <w:r w:rsidRPr="002A49F8">
              <w:rPr>
                <w:lang w:val="fi-FI"/>
              </w:rPr>
              <w:t xml:space="preserve"> ja alhai</w:t>
            </w:r>
            <w:r w:rsidR="00045729">
              <w:rPr>
                <w:lang w:val="fi-FI"/>
              </w:rPr>
              <w:t>n</w:t>
            </w:r>
            <w:r w:rsidRPr="002A49F8">
              <w:rPr>
                <w:lang w:val="fi-FI"/>
              </w:rPr>
              <w:t xml:space="preserve">en </w:t>
            </w:r>
          </w:p>
          <w:p w14:paraId="3B3DEECD" w14:textId="77777777" w:rsidR="002A49F8" w:rsidRPr="002A49F8" w:rsidRDefault="00045729" w:rsidP="002A49F8">
            <w:pPr>
              <w:pStyle w:val="Eivli"/>
              <w:jc w:val="both"/>
              <w:rPr>
                <w:lang w:val="fi-FI"/>
              </w:rPr>
            </w:pPr>
            <w:r>
              <w:rPr>
                <w:lang w:val="fi-FI"/>
              </w:rPr>
              <w:t xml:space="preserve">                      </w:t>
            </w:r>
            <w:r w:rsidR="002A49F8" w:rsidRPr="002A49F8">
              <w:rPr>
                <w:lang w:val="fi-FI"/>
              </w:rPr>
              <w:t>kiinnostu</w:t>
            </w:r>
            <w:r>
              <w:rPr>
                <w:lang w:val="fi-FI"/>
              </w:rPr>
              <w:t>s</w:t>
            </w:r>
            <w:r w:rsidR="002A49F8" w:rsidRPr="002A49F8">
              <w:rPr>
                <w:lang w:val="fi-FI"/>
              </w:rPr>
              <w:t xml:space="preserve"> </w:t>
            </w:r>
            <w:r w:rsidR="002A49F8" w:rsidRPr="002A49F8">
              <w:rPr>
                <w:lang w:val="fi-FI"/>
              </w:rPr>
              <w:sym w:font="Wingdings" w:char="F0E0"/>
            </w:r>
            <w:r w:rsidR="002A49F8">
              <w:rPr>
                <w:lang w:val="fi-FI"/>
              </w:rPr>
              <w:t xml:space="preserve"> </w:t>
            </w:r>
            <w:r w:rsidR="002A49F8" w:rsidRPr="002A49F8">
              <w:rPr>
                <w:lang w:val="fi-FI"/>
              </w:rPr>
              <w:t>pidettävä tyytyväisinä</w:t>
            </w:r>
          </w:p>
          <w:p w14:paraId="51FF10A1" w14:textId="77777777" w:rsidR="005B0454" w:rsidRPr="002A49F8" w:rsidRDefault="002A49F8" w:rsidP="00691031">
            <w:pPr>
              <w:pStyle w:val="Eivli"/>
              <w:ind w:left="408"/>
              <w:jc w:val="both"/>
              <w:rPr>
                <w:lang w:val="fi-FI"/>
              </w:rPr>
            </w:pPr>
            <w:r>
              <w:rPr>
                <w:lang w:val="fi-FI"/>
              </w:rPr>
              <w:t xml:space="preserve">              </w:t>
            </w:r>
            <w:r w:rsidRPr="002A49F8">
              <w:rPr>
                <w:lang w:val="fi-FI"/>
              </w:rPr>
              <w:t>ETÄI</w:t>
            </w:r>
            <w:r>
              <w:rPr>
                <w:lang w:val="fi-FI"/>
              </w:rPr>
              <w:t>SET</w:t>
            </w:r>
            <w:r w:rsidRPr="002A49F8">
              <w:rPr>
                <w:lang w:val="fi-FI"/>
              </w:rPr>
              <w:t xml:space="preserve"> </w:t>
            </w:r>
            <w:r w:rsidR="008B7A44">
              <w:rPr>
                <w:lang w:val="fi-FI"/>
              </w:rPr>
              <w:t>S</w:t>
            </w:r>
            <w:r>
              <w:rPr>
                <w:lang w:val="fi-FI"/>
              </w:rPr>
              <w:t>IDOSRYHMÄT:</w:t>
            </w:r>
            <w:r w:rsidRPr="002A49F8">
              <w:rPr>
                <w:lang w:val="fi-FI"/>
              </w:rPr>
              <w:t xml:space="preserve"> vähäinen vaikutus ja vähäinen kiinnostus</w:t>
            </w:r>
            <w:r>
              <w:rPr>
                <w:lang w:val="fi-FI"/>
              </w:rPr>
              <w:t xml:space="preserve">  </w:t>
            </w:r>
            <w:r w:rsidR="00691031">
              <w:rPr>
                <w:lang w:val="fi-FI"/>
              </w:rPr>
              <w:br/>
              <w:t xml:space="preserve">              </w:t>
            </w:r>
            <w:r w:rsidR="00691031" w:rsidRPr="00691031">
              <w:rPr>
                <w:lang w:val="fi-FI"/>
              </w:rPr>
              <w:sym w:font="Wingdings" w:char="F0E0"/>
            </w:r>
            <w:r w:rsidR="00691031">
              <w:rPr>
                <w:lang w:val="fi-FI"/>
              </w:rPr>
              <w:t xml:space="preserve"> </w:t>
            </w:r>
            <w:r>
              <w:rPr>
                <w:lang w:val="fi-FI"/>
              </w:rPr>
              <w:t>s</w:t>
            </w:r>
            <w:r w:rsidRPr="002A49F8">
              <w:rPr>
                <w:lang w:val="fi-FI"/>
              </w:rPr>
              <w:t>eurattav</w:t>
            </w:r>
            <w:r>
              <w:rPr>
                <w:lang w:val="fi-FI"/>
              </w:rPr>
              <w:t>ia</w:t>
            </w:r>
          </w:p>
          <w:p w14:paraId="412DC861" w14:textId="77777777" w:rsidR="002A49F8" w:rsidRPr="002A49F8" w:rsidRDefault="002A49F8" w:rsidP="006F65B5">
            <w:pPr>
              <w:pStyle w:val="Eivli"/>
              <w:ind w:left="408"/>
              <w:jc w:val="both"/>
              <w:rPr>
                <w:lang w:val="fi-FI"/>
              </w:rPr>
            </w:pPr>
          </w:p>
          <w:p w14:paraId="146D0D8E" w14:textId="57CA18B4" w:rsidR="005B0454" w:rsidRDefault="005B0454" w:rsidP="006F65B5">
            <w:pPr>
              <w:pStyle w:val="Eivli"/>
              <w:ind w:left="1128"/>
              <w:jc w:val="both"/>
              <w:rPr>
                <w:lang w:val="fi-FI"/>
              </w:rPr>
            </w:pPr>
          </w:p>
          <w:p w14:paraId="7F229F28" w14:textId="6E40C5B4" w:rsidR="00575AA1" w:rsidRDefault="00575AA1" w:rsidP="006F65B5">
            <w:pPr>
              <w:pStyle w:val="Eivli"/>
              <w:ind w:left="1128"/>
              <w:jc w:val="both"/>
              <w:rPr>
                <w:lang w:val="fi-FI"/>
              </w:rPr>
            </w:pPr>
          </w:p>
          <w:p w14:paraId="45ED741D" w14:textId="77777777" w:rsidR="00575AA1" w:rsidRPr="00691031" w:rsidRDefault="00575AA1" w:rsidP="006F65B5">
            <w:pPr>
              <w:pStyle w:val="Eivli"/>
              <w:ind w:left="1128"/>
              <w:jc w:val="both"/>
              <w:rPr>
                <w:lang w:val="fi-FI"/>
              </w:rPr>
            </w:pPr>
          </w:p>
          <w:p w14:paraId="36ADABAC" w14:textId="65362AA5" w:rsidR="009B629A" w:rsidRDefault="009B629A" w:rsidP="00A01F49">
            <w:pPr>
              <w:pStyle w:val="Eivli"/>
              <w:jc w:val="both"/>
              <w:rPr>
                <w:lang w:val="fi-FI"/>
              </w:rPr>
            </w:pPr>
            <w:r w:rsidRPr="00575AA1">
              <w:rPr>
                <w:lang w:val="fi-FI"/>
              </w:rPr>
              <w:t xml:space="preserve">2. </w:t>
            </w:r>
            <w:r w:rsidR="00575AA1" w:rsidRPr="00575AA1">
              <w:rPr>
                <w:lang w:val="fi-FI"/>
              </w:rPr>
              <w:t>P</w:t>
            </w:r>
            <w:r w:rsidR="00575AA1">
              <w:rPr>
                <w:lang w:val="fi-FI"/>
              </w:rPr>
              <w:t>rojektisuunnitelman kirjoittaminen</w:t>
            </w:r>
          </w:p>
          <w:p w14:paraId="6A0EE091" w14:textId="77777777" w:rsidR="00575AA1" w:rsidRPr="00575AA1" w:rsidRDefault="00575AA1" w:rsidP="00A01F49">
            <w:pPr>
              <w:pStyle w:val="Eivli"/>
              <w:jc w:val="both"/>
              <w:rPr>
                <w:lang w:val="fi-FI"/>
              </w:rPr>
            </w:pPr>
          </w:p>
          <w:p w14:paraId="3F9FA9F8" w14:textId="1E061A18" w:rsidR="009911E1" w:rsidRDefault="00691031" w:rsidP="009B629A">
            <w:pPr>
              <w:pStyle w:val="Eivli"/>
              <w:jc w:val="both"/>
              <w:rPr>
                <w:lang w:val="fi-FI"/>
              </w:rPr>
            </w:pPr>
            <w:r>
              <w:rPr>
                <w:lang w:val="fi-FI"/>
              </w:rPr>
              <w:lastRenderedPageBreak/>
              <w:t>Kyseessä</w:t>
            </w:r>
            <w:r w:rsidR="009B629A" w:rsidRPr="009B629A">
              <w:rPr>
                <w:lang w:val="fi-FI"/>
              </w:rPr>
              <w:t xml:space="preserve"> on yksityiskohtainen asiakirja, jossa luetellaan kaikki projekti</w:t>
            </w:r>
            <w:r>
              <w:rPr>
                <w:lang w:val="fi-FI"/>
              </w:rPr>
              <w:t>in kuuluvat</w:t>
            </w:r>
            <w:r w:rsidR="009B629A" w:rsidRPr="009B629A">
              <w:rPr>
                <w:lang w:val="fi-FI"/>
              </w:rPr>
              <w:t xml:space="preserve"> osat. Siihen </w:t>
            </w:r>
            <w:r>
              <w:rPr>
                <w:lang w:val="fi-FI"/>
              </w:rPr>
              <w:t xml:space="preserve">kirjataan </w:t>
            </w:r>
            <w:r w:rsidR="009B629A" w:rsidRPr="009B629A">
              <w:rPr>
                <w:lang w:val="fi-FI"/>
              </w:rPr>
              <w:t xml:space="preserve">projektin sisältö ja rakenne ennen </w:t>
            </w:r>
            <w:r>
              <w:rPr>
                <w:lang w:val="fi-FI"/>
              </w:rPr>
              <w:t xml:space="preserve">projektin </w:t>
            </w:r>
            <w:r w:rsidR="009B629A" w:rsidRPr="009B629A">
              <w:rPr>
                <w:lang w:val="fi-FI"/>
              </w:rPr>
              <w:t xml:space="preserve">virallista käynnistämistä. </w:t>
            </w:r>
            <w:r w:rsidR="00575AA1">
              <w:rPr>
                <w:lang w:val="fi-FI"/>
              </w:rPr>
              <w:t>Projektisuunnitelma</w:t>
            </w:r>
            <w:r w:rsidR="009B629A" w:rsidRPr="009B629A">
              <w:rPr>
                <w:lang w:val="fi-FI"/>
              </w:rPr>
              <w:t xml:space="preserve"> on ns.</w:t>
            </w:r>
            <w:r w:rsidR="00487A65">
              <w:rPr>
                <w:lang w:val="fi-FI"/>
              </w:rPr>
              <w:t xml:space="preserve"> projekti</w:t>
            </w:r>
            <w:r w:rsidR="009B629A" w:rsidRPr="009B629A">
              <w:rPr>
                <w:lang w:val="fi-FI"/>
              </w:rPr>
              <w:t xml:space="preserve">ehdotus: yrittäjät ja projektipäälliköt </w:t>
            </w:r>
            <w:r w:rsidR="00575AA1">
              <w:rPr>
                <w:lang w:val="fi-FI"/>
              </w:rPr>
              <w:t>määrittelevät sen pohjalta</w:t>
            </w:r>
            <w:r w:rsidR="009B629A" w:rsidRPr="009B629A">
              <w:rPr>
                <w:lang w:val="fi-FI"/>
              </w:rPr>
              <w:t xml:space="preserve"> projektin kannalta olennai</w:t>
            </w:r>
            <w:r>
              <w:rPr>
                <w:lang w:val="fi-FI"/>
              </w:rPr>
              <w:t>sia</w:t>
            </w:r>
            <w:r w:rsidR="009B629A" w:rsidRPr="009B629A">
              <w:rPr>
                <w:lang w:val="fi-FI"/>
              </w:rPr>
              <w:t xml:space="preserve"> yksityiskoh</w:t>
            </w:r>
            <w:r>
              <w:rPr>
                <w:lang w:val="fi-FI"/>
              </w:rPr>
              <w:t>tia</w:t>
            </w:r>
            <w:r w:rsidR="00575AA1">
              <w:rPr>
                <w:lang w:val="fi-FI"/>
              </w:rPr>
              <w:t>. Projektisuunnitelma</w:t>
            </w:r>
            <w:r w:rsidR="009B629A" w:rsidRPr="009B629A">
              <w:rPr>
                <w:lang w:val="fi-FI"/>
              </w:rPr>
              <w:t xml:space="preserve"> </w:t>
            </w:r>
            <w:r>
              <w:rPr>
                <w:lang w:val="fi-FI"/>
              </w:rPr>
              <w:t xml:space="preserve">esitetään </w:t>
            </w:r>
            <w:r w:rsidR="00575AA1">
              <w:rPr>
                <w:lang w:val="fi-FI"/>
              </w:rPr>
              <w:t>rah</w:t>
            </w:r>
            <w:r>
              <w:rPr>
                <w:lang w:val="fi-FI"/>
              </w:rPr>
              <w:t>oittajille</w:t>
            </w:r>
            <w:r w:rsidR="009B629A" w:rsidRPr="009B629A">
              <w:rPr>
                <w:lang w:val="fi-FI"/>
              </w:rPr>
              <w:t>.</w:t>
            </w:r>
          </w:p>
          <w:p w14:paraId="6B4869AE" w14:textId="77777777" w:rsidR="009B629A" w:rsidRDefault="009B629A" w:rsidP="009B629A">
            <w:pPr>
              <w:pStyle w:val="Eivli"/>
              <w:jc w:val="both"/>
              <w:rPr>
                <w:lang w:val="fi-FI"/>
              </w:rPr>
            </w:pPr>
          </w:p>
          <w:p w14:paraId="540B2934" w14:textId="77777777" w:rsidR="009B629A" w:rsidRPr="009B629A" w:rsidRDefault="009B629A" w:rsidP="009B629A">
            <w:pPr>
              <w:pStyle w:val="Eivli"/>
              <w:jc w:val="both"/>
              <w:rPr>
                <w:lang w:val="fi-FI"/>
              </w:rPr>
            </w:pPr>
          </w:p>
          <w:p w14:paraId="4B38866F" w14:textId="35772E99" w:rsidR="009B629A" w:rsidRPr="009B629A" w:rsidRDefault="00575AA1" w:rsidP="009B629A">
            <w:pPr>
              <w:pStyle w:val="Eivli"/>
              <w:ind w:left="408"/>
              <w:jc w:val="both"/>
              <w:rPr>
                <w:lang w:val="fi-FI"/>
              </w:rPr>
            </w:pPr>
            <w:r>
              <w:rPr>
                <w:lang w:val="fi-FI"/>
              </w:rPr>
              <w:t>Projektisuunnitelma</w:t>
            </w:r>
            <w:r w:rsidR="009B629A" w:rsidRPr="009B629A">
              <w:rPr>
                <w:lang w:val="fi-FI"/>
              </w:rPr>
              <w:t xml:space="preserve"> sisältä</w:t>
            </w:r>
            <w:r>
              <w:rPr>
                <w:lang w:val="fi-FI"/>
              </w:rPr>
              <w:t>ä tyypillisesti seuraavia elementtejä</w:t>
            </w:r>
            <w:r w:rsidR="009B629A" w:rsidRPr="009B629A">
              <w:rPr>
                <w:lang w:val="fi-FI"/>
              </w:rPr>
              <w:t xml:space="preserve">: </w:t>
            </w:r>
          </w:p>
          <w:p w14:paraId="528A224C" w14:textId="77777777" w:rsidR="009B629A" w:rsidRPr="009B629A" w:rsidRDefault="009B629A" w:rsidP="000B6921">
            <w:pPr>
              <w:pStyle w:val="Eivli"/>
              <w:numPr>
                <w:ilvl w:val="0"/>
                <w:numId w:val="14"/>
              </w:numPr>
              <w:jc w:val="both"/>
              <w:rPr>
                <w:lang w:val="fi-FI"/>
              </w:rPr>
            </w:pPr>
            <w:r>
              <w:rPr>
                <w:lang w:val="fi-FI"/>
              </w:rPr>
              <w:t>t</w:t>
            </w:r>
            <w:r w:rsidRPr="009B629A">
              <w:rPr>
                <w:lang w:val="fi-FI"/>
              </w:rPr>
              <w:t>austan ja tarpeiden/mahdollisuuksien arviointi</w:t>
            </w:r>
          </w:p>
          <w:p w14:paraId="18528C83" w14:textId="77777777" w:rsidR="009B629A" w:rsidRPr="009B629A" w:rsidRDefault="009B629A" w:rsidP="000B6921">
            <w:pPr>
              <w:pStyle w:val="Eivli"/>
              <w:numPr>
                <w:ilvl w:val="0"/>
                <w:numId w:val="14"/>
              </w:numPr>
              <w:jc w:val="both"/>
              <w:rPr>
                <w:lang w:val="fi-FI"/>
              </w:rPr>
            </w:pPr>
            <w:r w:rsidRPr="009B629A">
              <w:rPr>
                <w:lang w:val="fi-FI"/>
              </w:rPr>
              <w:t>projektin laajuus ja soveltamisala</w:t>
            </w:r>
          </w:p>
          <w:p w14:paraId="31E53B55" w14:textId="77777777" w:rsidR="009B629A" w:rsidRPr="009B629A" w:rsidRDefault="009B629A" w:rsidP="000B6921">
            <w:pPr>
              <w:pStyle w:val="Eivli"/>
              <w:numPr>
                <w:ilvl w:val="0"/>
                <w:numId w:val="14"/>
              </w:numPr>
              <w:jc w:val="both"/>
              <w:rPr>
                <w:lang w:val="fi-FI"/>
              </w:rPr>
            </w:pPr>
            <w:r>
              <w:rPr>
                <w:lang w:val="fi-FI"/>
              </w:rPr>
              <w:t>m</w:t>
            </w:r>
            <w:r w:rsidRPr="009B629A">
              <w:rPr>
                <w:lang w:val="fi-FI"/>
              </w:rPr>
              <w:t>aantieteellinen sijainti</w:t>
            </w:r>
          </w:p>
          <w:p w14:paraId="4221F921" w14:textId="77777777" w:rsidR="009B629A" w:rsidRPr="009B629A" w:rsidRDefault="009B629A" w:rsidP="000B6921">
            <w:pPr>
              <w:pStyle w:val="Eivli"/>
              <w:numPr>
                <w:ilvl w:val="0"/>
                <w:numId w:val="14"/>
              </w:numPr>
              <w:jc w:val="both"/>
              <w:rPr>
                <w:lang w:val="fi-FI"/>
              </w:rPr>
            </w:pPr>
            <w:r>
              <w:rPr>
                <w:lang w:val="fi-FI"/>
              </w:rPr>
              <w:t>a</w:t>
            </w:r>
            <w:r w:rsidRPr="009B629A">
              <w:rPr>
                <w:lang w:val="fi-FI"/>
              </w:rPr>
              <w:t>ikataulu</w:t>
            </w:r>
          </w:p>
          <w:p w14:paraId="2C5F4B3E" w14:textId="77777777" w:rsidR="009B629A" w:rsidRPr="009B629A" w:rsidRDefault="009B629A" w:rsidP="000B6921">
            <w:pPr>
              <w:pStyle w:val="Eivli"/>
              <w:numPr>
                <w:ilvl w:val="0"/>
                <w:numId w:val="14"/>
              </w:numPr>
              <w:jc w:val="both"/>
              <w:rPr>
                <w:lang w:val="fi-FI"/>
              </w:rPr>
            </w:pPr>
            <w:r w:rsidRPr="009B629A">
              <w:rPr>
                <w:lang w:val="fi-FI"/>
              </w:rPr>
              <w:t>laadulliset ja määrälliset tulokset</w:t>
            </w:r>
          </w:p>
          <w:p w14:paraId="5ED664B6" w14:textId="77777777" w:rsidR="009B629A" w:rsidRPr="009B629A" w:rsidRDefault="009B629A" w:rsidP="000B6921">
            <w:pPr>
              <w:pStyle w:val="Eivli"/>
              <w:numPr>
                <w:ilvl w:val="0"/>
                <w:numId w:val="14"/>
              </w:numPr>
              <w:jc w:val="both"/>
              <w:rPr>
                <w:lang w:val="fi-FI"/>
              </w:rPr>
            </w:pPr>
            <w:r>
              <w:rPr>
                <w:lang w:val="fi-FI"/>
              </w:rPr>
              <w:t>l</w:t>
            </w:r>
            <w:r w:rsidRPr="009B629A">
              <w:rPr>
                <w:lang w:val="fi-FI"/>
              </w:rPr>
              <w:t xml:space="preserve">aadulliset ja määrälliset vaikutukset </w:t>
            </w:r>
          </w:p>
          <w:p w14:paraId="61E27621" w14:textId="77777777" w:rsidR="009B629A" w:rsidRPr="009B629A" w:rsidRDefault="009B629A" w:rsidP="000B6921">
            <w:pPr>
              <w:pStyle w:val="Eivli"/>
              <w:numPr>
                <w:ilvl w:val="0"/>
                <w:numId w:val="14"/>
              </w:numPr>
              <w:jc w:val="both"/>
              <w:rPr>
                <w:lang w:val="fi-FI"/>
              </w:rPr>
            </w:pPr>
            <w:r>
              <w:rPr>
                <w:lang w:val="fi-FI"/>
              </w:rPr>
              <w:t>o</w:t>
            </w:r>
            <w:r w:rsidRPr="009B629A">
              <w:rPr>
                <w:lang w:val="fi-FI"/>
              </w:rPr>
              <w:t>sallistunut henkilöstö/organisaatio</w:t>
            </w:r>
          </w:p>
          <w:p w14:paraId="47DAABED" w14:textId="77777777" w:rsidR="009B629A" w:rsidRPr="009B629A" w:rsidRDefault="009B629A" w:rsidP="000B6921">
            <w:pPr>
              <w:pStyle w:val="Eivli"/>
              <w:numPr>
                <w:ilvl w:val="0"/>
                <w:numId w:val="14"/>
              </w:numPr>
              <w:jc w:val="both"/>
              <w:rPr>
                <w:lang w:val="fi-FI"/>
              </w:rPr>
            </w:pPr>
            <w:r>
              <w:rPr>
                <w:lang w:val="fi-FI"/>
              </w:rPr>
              <w:t>t</w:t>
            </w:r>
            <w:r w:rsidRPr="009B629A">
              <w:rPr>
                <w:lang w:val="fi-FI"/>
              </w:rPr>
              <w:t>alousarvion valvonta ja auditointi</w:t>
            </w:r>
          </w:p>
          <w:p w14:paraId="2B027811" w14:textId="77777777" w:rsidR="009B629A" w:rsidRPr="009B629A" w:rsidRDefault="009B629A" w:rsidP="000B6921">
            <w:pPr>
              <w:pStyle w:val="Eivli"/>
              <w:numPr>
                <w:ilvl w:val="0"/>
                <w:numId w:val="14"/>
              </w:numPr>
              <w:jc w:val="both"/>
              <w:rPr>
                <w:lang w:val="fi-FI"/>
              </w:rPr>
            </w:pPr>
            <w:r>
              <w:rPr>
                <w:lang w:val="fi-FI"/>
              </w:rPr>
              <w:t>l</w:t>
            </w:r>
            <w:r w:rsidRPr="009B629A">
              <w:rPr>
                <w:lang w:val="fi-FI"/>
              </w:rPr>
              <w:t>aadunvarmistus, ohjaus ja arviointi, riskinhallinta.</w:t>
            </w:r>
          </w:p>
          <w:p w14:paraId="18C4FD45" w14:textId="77777777" w:rsidR="005B0454" w:rsidRPr="009B629A" w:rsidRDefault="009B629A" w:rsidP="000B6921">
            <w:pPr>
              <w:pStyle w:val="Eivli"/>
              <w:numPr>
                <w:ilvl w:val="0"/>
                <w:numId w:val="14"/>
              </w:numPr>
              <w:jc w:val="both"/>
              <w:rPr>
                <w:lang w:val="fi-FI"/>
              </w:rPr>
            </w:pPr>
            <w:r>
              <w:rPr>
                <w:lang w:val="fi-FI"/>
              </w:rPr>
              <w:t>v</w:t>
            </w:r>
            <w:r w:rsidRPr="009B629A">
              <w:rPr>
                <w:lang w:val="fi-FI"/>
              </w:rPr>
              <w:t>aikutusten arviointi (ympäristö, kulttuuri, sosioekonominen osallistaminen jne.).</w:t>
            </w:r>
          </w:p>
          <w:p w14:paraId="5834F26B" w14:textId="77777777" w:rsidR="00FC3318" w:rsidRDefault="00FC3318" w:rsidP="006F65B5">
            <w:pPr>
              <w:pStyle w:val="Eivli"/>
              <w:jc w:val="both"/>
              <w:rPr>
                <w:lang w:val="fr-BE"/>
              </w:rPr>
            </w:pPr>
          </w:p>
          <w:p w14:paraId="0244CF1D" w14:textId="77777777" w:rsidR="009B629A" w:rsidRPr="005A50EF" w:rsidRDefault="009911E1" w:rsidP="006F65B5">
            <w:pPr>
              <w:pStyle w:val="Eivli"/>
              <w:jc w:val="both"/>
              <w:rPr>
                <w:b/>
                <w:color w:val="000000"/>
                <w:lang w:val="fi-FI"/>
              </w:rPr>
            </w:pPr>
            <w:r w:rsidRPr="00575AA1">
              <w:rPr>
                <w:b/>
                <w:color w:val="000000"/>
                <w:lang w:val="fi-FI"/>
              </w:rPr>
              <w:t>2.1.2</w:t>
            </w:r>
            <w:r w:rsidR="00AC0970" w:rsidRPr="00575AA1">
              <w:rPr>
                <w:b/>
                <w:color w:val="000000"/>
                <w:lang w:val="fi-FI"/>
              </w:rPr>
              <w:t xml:space="preserve"> </w:t>
            </w:r>
            <w:r w:rsidR="009B629A" w:rsidRPr="005A50EF">
              <w:rPr>
                <w:b/>
                <w:color w:val="000000"/>
                <w:lang w:val="fi-FI"/>
              </w:rPr>
              <w:t xml:space="preserve">Suunnitteluvaihe: resurssit ja toiminnalliset vaatimukset </w:t>
            </w:r>
          </w:p>
          <w:p w14:paraId="24CA2FA7" w14:textId="77777777" w:rsidR="00AC0970" w:rsidRPr="009B629A" w:rsidRDefault="009B629A" w:rsidP="006F65B5">
            <w:pPr>
              <w:pStyle w:val="Eivli"/>
              <w:jc w:val="both"/>
              <w:rPr>
                <w:lang w:val="fi-FI"/>
              </w:rPr>
            </w:pPr>
            <w:r w:rsidRPr="009B629A">
              <w:rPr>
                <w:lang w:val="fi-FI"/>
              </w:rPr>
              <w:t>Kyse on käytännössä kaikkien resurssien (taloudellis</w:t>
            </w:r>
            <w:r w:rsidR="005A50EF">
              <w:rPr>
                <w:lang w:val="fi-FI"/>
              </w:rPr>
              <w:t>et</w:t>
            </w:r>
            <w:r w:rsidRPr="009B629A">
              <w:rPr>
                <w:lang w:val="fi-FI"/>
              </w:rPr>
              <w:t>, teknis</w:t>
            </w:r>
            <w:r w:rsidR="005A50EF">
              <w:rPr>
                <w:lang w:val="fi-FI"/>
              </w:rPr>
              <w:t xml:space="preserve">et, </w:t>
            </w:r>
            <w:r w:rsidR="00A01F49">
              <w:rPr>
                <w:lang w:val="fi-FI"/>
              </w:rPr>
              <w:t>työ</w:t>
            </w:r>
            <w:r w:rsidR="005A50EF">
              <w:rPr>
                <w:lang w:val="fi-FI"/>
              </w:rPr>
              <w:t>tunnit</w:t>
            </w:r>
            <w:r w:rsidRPr="009B629A">
              <w:rPr>
                <w:lang w:val="fi-FI"/>
              </w:rPr>
              <w:t>) määrittelystä ja laskemisesta, joita tarvitaan sujuvan projektin toteuttamiseksi.</w:t>
            </w:r>
          </w:p>
          <w:p w14:paraId="7B92E246" w14:textId="77777777" w:rsidR="009B629A" w:rsidRPr="009B629A" w:rsidRDefault="009B629A" w:rsidP="006F65B5">
            <w:pPr>
              <w:pStyle w:val="Eivli"/>
              <w:jc w:val="both"/>
              <w:rPr>
                <w:lang w:val="fi-FI"/>
              </w:rPr>
            </w:pPr>
          </w:p>
          <w:p w14:paraId="4CFF88A5" w14:textId="77777777" w:rsidR="009B629A" w:rsidRPr="009B629A" w:rsidRDefault="009B629A" w:rsidP="009B629A">
            <w:pPr>
              <w:pStyle w:val="Eivli"/>
              <w:jc w:val="both"/>
              <w:rPr>
                <w:lang w:val="fi-FI"/>
              </w:rPr>
            </w:pPr>
            <w:r w:rsidRPr="009B629A">
              <w:rPr>
                <w:lang w:val="fi-FI"/>
              </w:rPr>
              <w:t>Tässä vaiheessa projektipäällik</w:t>
            </w:r>
            <w:r w:rsidR="005A50EF">
              <w:rPr>
                <w:lang w:val="fi-FI"/>
              </w:rPr>
              <w:t xml:space="preserve">ön hyvä keskittyä </w:t>
            </w:r>
            <w:r w:rsidRPr="009B629A">
              <w:rPr>
                <w:lang w:val="fi-FI"/>
              </w:rPr>
              <w:t xml:space="preserve">seuraaviin seikkoihin: </w:t>
            </w:r>
          </w:p>
          <w:p w14:paraId="022A0D78" w14:textId="77777777" w:rsidR="009B629A" w:rsidRPr="009B629A" w:rsidRDefault="009B629A" w:rsidP="009B629A">
            <w:pPr>
              <w:pStyle w:val="Eivli"/>
              <w:jc w:val="both"/>
              <w:rPr>
                <w:lang w:val="fi-FI"/>
              </w:rPr>
            </w:pPr>
          </w:p>
          <w:p w14:paraId="22535ACF" w14:textId="77777777" w:rsidR="009B629A" w:rsidRPr="009B629A" w:rsidRDefault="009B629A" w:rsidP="000B6921">
            <w:pPr>
              <w:pStyle w:val="Eivli"/>
              <w:numPr>
                <w:ilvl w:val="0"/>
                <w:numId w:val="15"/>
              </w:numPr>
              <w:rPr>
                <w:lang w:val="fi-FI"/>
              </w:rPr>
            </w:pPr>
            <w:r w:rsidRPr="009B629A">
              <w:rPr>
                <w:lang w:val="fi-FI"/>
              </w:rPr>
              <w:t>asetetaan konkreettisia tehtäviä ja toimia odotettujen tulosten saavuttamiseksi</w:t>
            </w:r>
          </w:p>
          <w:p w14:paraId="72CF831A" w14:textId="77777777" w:rsidR="009B629A" w:rsidRPr="009B629A" w:rsidRDefault="009B629A" w:rsidP="000B6921">
            <w:pPr>
              <w:pStyle w:val="Eivli"/>
              <w:numPr>
                <w:ilvl w:val="0"/>
                <w:numId w:val="15"/>
              </w:numPr>
              <w:rPr>
                <w:lang w:val="fi-FI"/>
              </w:rPr>
            </w:pPr>
            <w:r w:rsidRPr="009B629A">
              <w:rPr>
                <w:lang w:val="fi-FI"/>
              </w:rPr>
              <w:t>tarkennetaan sisäistä aikataulua suunniteltujen toimien loppuun saattamiseksi/viimeistelemiseksi</w:t>
            </w:r>
          </w:p>
          <w:p w14:paraId="1DE56D5D" w14:textId="77777777" w:rsidR="009B629A" w:rsidRPr="009B629A" w:rsidRDefault="009B629A" w:rsidP="000B6921">
            <w:pPr>
              <w:pStyle w:val="Eivli"/>
              <w:numPr>
                <w:ilvl w:val="0"/>
                <w:numId w:val="15"/>
              </w:numPr>
              <w:rPr>
                <w:lang w:val="fi-FI"/>
              </w:rPr>
            </w:pPr>
            <w:r w:rsidRPr="009B629A">
              <w:rPr>
                <w:lang w:val="fi-FI"/>
              </w:rPr>
              <w:t>arvioidaan resurssien määrä, joita tarvitaan projektin toteuttamisen ja kehittämisen edistämiseksi</w:t>
            </w:r>
          </w:p>
          <w:p w14:paraId="05A15870" w14:textId="77777777" w:rsidR="009B629A" w:rsidRPr="009B629A" w:rsidRDefault="009B629A" w:rsidP="000B6921">
            <w:pPr>
              <w:pStyle w:val="Eivli"/>
              <w:numPr>
                <w:ilvl w:val="0"/>
                <w:numId w:val="15"/>
              </w:numPr>
              <w:rPr>
                <w:lang w:val="fi-FI"/>
              </w:rPr>
            </w:pPr>
            <w:r w:rsidRPr="009B629A">
              <w:rPr>
                <w:lang w:val="fi-FI"/>
              </w:rPr>
              <w:t xml:space="preserve">ennakoidaan mahdolliset riskit ja suunnitellaan johdonmukaiset </w:t>
            </w:r>
            <w:r w:rsidR="005A50EF">
              <w:rPr>
                <w:lang w:val="fi-FI"/>
              </w:rPr>
              <w:t>varasuunnitelmat</w:t>
            </w:r>
            <w:r w:rsidRPr="009B629A">
              <w:rPr>
                <w:lang w:val="fi-FI"/>
              </w:rPr>
              <w:t xml:space="preserve"> (eli suunnitelma B)</w:t>
            </w:r>
          </w:p>
          <w:p w14:paraId="19CA7763" w14:textId="77777777" w:rsidR="00356487" w:rsidRPr="009B629A" w:rsidRDefault="009B629A" w:rsidP="000B6921">
            <w:pPr>
              <w:pStyle w:val="Eivli"/>
              <w:numPr>
                <w:ilvl w:val="0"/>
                <w:numId w:val="15"/>
              </w:numPr>
              <w:rPr>
                <w:lang w:val="fi-FI"/>
              </w:rPr>
            </w:pPr>
            <w:r w:rsidRPr="009B629A">
              <w:rPr>
                <w:lang w:val="fi-FI"/>
              </w:rPr>
              <w:t>laaditaan sisäinen/ulkoinen viestintäsuunnitelma, jossa esitetään yksityiskohtaisesti viestintävälineet ja -strategiat</w:t>
            </w:r>
          </w:p>
          <w:p w14:paraId="0752DB5F" w14:textId="77777777" w:rsidR="009B629A" w:rsidRPr="005A50EF" w:rsidRDefault="009B629A" w:rsidP="006F65B5">
            <w:pPr>
              <w:pStyle w:val="Eivli"/>
              <w:jc w:val="both"/>
              <w:rPr>
                <w:lang w:val="fi-FI"/>
              </w:rPr>
            </w:pPr>
          </w:p>
          <w:p w14:paraId="10B68D27" w14:textId="77777777" w:rsidR="006F65B5" w:rsidRDefault="009B629A" w:rsidP="006F65B5">
            <w:pPr>
              <w:pStyle w:val="Eivli"/>
              <w:jc w:val="both"/>
              <w:rPr>
                <w:lang w:val="fi-FI"/>
              </w:rPr>
            </w:pPr>
            <w:r w:rsidRPr="009B629A">
              <w:rPr>
                <w:lang w:val="fi-FI"/>
              </w:rPr>
              <w:t>Kaikkia edellä mainittuja asioita ja erityisiä teknisiä yksityiskohtia käsitellään edelleen projektinhallintasuunnitelmassa, joka on virallinen asiakirja. Se sisältää tarkat ohjeet siitä, kuka tekee mitä ja milloin.</w:t>
            </w:r>
          </w:p>
          <w:p w14:paraId="4651C924" w14:textId="77777777" w:rsidR="009B629A" w:rsidRDefault="009B629A" w:rsidP="006F65B5">
            <w:pPr>
              <w:pStyle w:val="Eivli"/>
              <w:jc w:val="both"/>
              <w:rPr>
                <w:lang w:val="fi-FI"/>
              </w:rPr>
            </w:pPr>
          </w:p>
          <w:p w14:paraId="4A9E37DA" w14:textId="77777777" w:rsidR="009B629A" w:rsidRPr="009B629A" w:rsidRDefault="009B629A" w:rsidP="009B629A">
            <w:pPr>
              <w:pStyle w:val="Eivli"/>
              <w:jc w:val="both"/>
              <w:rPr>
                <w:lang w:val="fi-FI"/>
              </w:rPr>
            </w:pPr>
            <w:r w:rsidRPr="009B629A">
              <w:rPr>
                <w:lang w:val="fi-FI"/>
              </w:rPr>
              <w:t>Projektipäälliköt noudattavat työpakettien erittelyä:</w:t>
            </w:r>
          </w:p>
          <w:p w14:paraId="32D194DE" w14:textId="77777777" w:rsidR="009B629A" w:rsidRPr="009B629A" w:rsidRDefault="009B629A" w:rsidP="009B629A">
            <w:pPr>
              <w:pStyle w:val="Eivli"/>
              <w:jc w:val="both"/>
              <w:rPr>
                <w:lang w:val="fi-FI"/>
              </w:rPr>
            </w:pPr>
            <w:r w:rsidRPr="009B629A">
              <w:rPr>
                <w:lang w:val="fi-FI"/>
              </w:rPr>
              <w:t>1.</w:t>
            </w:r>
            <w:r w:rsidRPr="009B629A">
              <w:rPr>
                <w:lang w:val="fi-FI"/>
              </w:rPr>
              <w:tab/>
              <w:t>Määritellään tietty työpaketti (esim. verkkosivuston valmistelu).</w:t>
            </w:r>
          </w:p>
          <w:p w14:paraId="2D48C6FE" w14:textId="77777777" w:rsidR="005A50EF" w:rsidRDefault="009B629A" w:rsidP="009B629A">
            <w:pPr>
              <w:pStyle w:val="Eivli"/>
              <w:jc w:val="both"/>
              <w:rPr>
                <w:lang w:val="fi-FI"/>
              </w:rPr>
            </w:pPr>
            <w:r w:rsidRPr="009B629A">
              <w:rPr>
                <w:lang w:val="fi-FI"/>
              </w:rPr>
              <w:t>2.</w:t>
            </w:r>
            <w:r w:rsidRPr="009B629A">
              <w:rPr>
                <w:lang w:val="fi-FI"/>
              </w:rPr>
              <w:tab/>
              <w:t xml:space="preserve">Jaetaan kukin työpaketti osatehtäviin (esim. verkkotunnuksen rekisteröinti, kuvan ja </w:t>
            </w:r>
            <w:r w:rsidR="005A50EF">
              <w:rPr>
                <w:lang w:val="fi-FI"/>
              </w:rPr>
              <w:t xml:space="preserve"> </w:t>
            </w:r>
          </w:p>
          <w:p w14:paraId="5C06B68B" w14:textId="77777777" w:rsidR="009B629A" w:rsidRPr="009B629A" w:rsidRDefault="005A50EF" w:rsidP="009B629A">
            <w:pPr>
              <w:pStyle w:val="Eivli"/>
              <w:jc w:val="both"/>
              <w:rPr>
                <w:lang w:val="fi-FI"/>
              </w:rPr>
            </w:pPr>
            <w:r>
              <w:rPr>
                <w:lang w:val="fi-FI"/>
              </w:rPr>
              <w:t xml:space="preserve">              </w:t>
            </w:r>
            <w:r w:rsidR="009B629A" w:rsidRPr="009B629A">
              <w:rPr>
                <w:lang w:val="fi-FI"/>
              </w:rPr>
              <w:t>visuaalisen ilmeen luominen jne.).</w:t>
            </w:r>
          </w:p>
          <w:p w14:paraId="0895DC26" w14:textId="77777777" w:rsidR="009B629A" w:rsidRPr="009B629A" w:rsidRDefault="009B629A" w:rsidP="009B629A">
            <w:pPr>
              <w:pStyle w:val="Eivli"/>
              <w:jc w:val="both"/>
              <w:rPr>
                <w:lang w:val="fi-FI"/>
              </w:rPr>
            </w:pPr>
            <w:r w:rsidRPr="009B629A">
              <w:rPr>
                <w:lang w:val="fi-FI"/>
              </w:rPr>
              <w:t>3.</w:t>
            </w:r>
            <w:r w:rsidRPr="009B629A">
              <w:rPr>
                <w:lang w:val="fi-FI"/>
              </w:rPr>
              <w:tab/>
              <w:t>Määrit</w:t>
            </w:r>
            <w:r w:rsidR="005A50EF">
              <w:rPr>
                <w:lang w:val="fi-FI"/>
              </w:rPr>
              <w:t xml:space="preserve">etään </w:t>
            </w:r>
            <w:r w:rsidRPr="009B629A">
              <w:rPr>
                <w:lang w:val="fi-FI"/>
              </w:rPr>
              <w:t>kullekin tehtävälle tietty tulos eli tuotos (esim. mediakanava).</w:t>
            </w:r>
          </w:p>
          <w:p w14:paraId="782B55A0" w14:textId="77777777" w:rsidR="009B629A" w:rsidRPr="009B629A" w:rsidRDefault="009B629A" w:rsidP="009B629A">
            <w:pPr>
              <w:pStyle w:val="Eivli"/>
              <w:jc w:val="both"/>
              <w:rPr>
                <w:lang w:val="fi-FI"/>
              </w:rPr>
            </w:pPr>
          </w:p>
          <w:p w14:paraId="3180C154" w14:textId="77777777" w:rsidR="009B629A" w:rsidRPr="009B629A" w:rsidRDefault="009B629A" w:rsidP="009B629A">
            <w:pPr>
              <w:pStyle w:val="Eivli"/>
              <w:jc w:val="both"/>
              <w:rPr>
                <w:lang w:val="fi-FI"/>
              </w:rPr>
            </w:pPr>
            <w:r w:rsidRPr="009B629A">
              <w:rPr>
                <w:lang w:val="fi-FI"/>
              </w:rPr>
              <w:t xml:space="preserve">Pidä mielessä, että tuotokset johtavat tyypillisesti seuraaviin asioihin: </w:t>
            </w:r>
          </w:p>
          <w:p w14:paraId="33858411" w14:textId="77777777" w:rsidR="009B629A" w:rsidRPr="009B629A" w:rsidRDefault="009B629A" w:rsidP="000B6921">
            <w:pPr>
              <w:pStyle w:val="Eivli"/>
              <w:numPr>
                <w:ilvl w:val="0"/>
                <w:numId w:val="16"/>
              </w:numPr>
              <w:jc w:val="both"/>
              <w:rPr>
                <w:lang w:val="fi-FI"/>
              </w:rPr>
            </w:pPr>
            <w:r w:rsidRPr="009B629A">
              <w:rPr>
                <w:lang w:val="fi-FI"/>
              </w:rPr>
              <w:t>Tulos, kyseisen tuloksen vaikutukset: esim. verkkonäkyvyys.</w:t>
            </w:r>
          </w:p>
          <w:p w14:paraId="24283DC5" w14:textId="77777777" w:rsidR="009B629A" w:rsidRPr="009B629A" w:rsidRDefault="009B629A" w:rsidP="000B6921">
            <w:pPr>
              <w:pStyle w:val="Eivli"/>
              <w:numPr>
                <w:ilvl w:val="0"/>
                <w:numId w:val="16"/>
              </w:numPr>
              <w:jc w:val="both"/>
              <w:rPr>
                <w:lang w:val="fi-FI"/>
              </w:rPr>
            </w:pPr>
            <w:r w:rsidRPr="009B629A">
              <w:rPr>
                <w:lang w:val="fi-FI"/>
              </w:rPr>
              <w:t>Tuotokset, konkreettiset ja konkreettiset: esim. lopullinen verkkosivusto.</w:t>
            </w:r>
          </w:p>
          <w:p w14:paraId="1734013D" w14:textId="77777777" w:rsidR="00BD058B" w:rsidRPr="00575AA1" w:rsidRDefault="00BD058B" w:rsidP="006F65B5">
            <w:pPr>
              <w:pStyle w:val="Eivli"/>
              <w:jc w:val="both"/>
              <w:rPr>
                <w:lang w:val="fi-FI"/>
              </w:rPr>
            </w:pPr>
          </w:p>
          <w:p w14:paraId="41203DDA" w14:textId="77777777" w:rsidR="00356487" w:rsidRDefault="008B7A44" w:rsidP="006F65B5">
            <w:pPr>
              <w:pStyle w:val="Eivli"/>
              <w:jc w:val="both"/>
              <w:rPr>
                <w:lang w:val="fi-FI"/>
              </w:rPr>
            </w:pPr>
            <w:r w:rsidRPr="008B7A44">
              <w:rPr>
                <w:lang w:val="fi-FI"/>
              </w:rPr>
              <w:lastRenderedPageBreak/>
              <w:t>Huomioi, että työpaketit ja niihin kirjatut tehtävät on saatettava päätökseen tietyn ajan kuluessa. Näitä aikatauluja olisi harkittava kyseisen työpaketin/tehtävän täytäntöönpanon ja kehittämisen edellyttämän kokonaistyömäärän perusteella. Mitä suurempi työmäärä, sitä enemmän resursseja tarvitaan toimien toteuttamiseen - HENKILÖSTÖ, AIKA, RAHOITUS.</w:t>
            </w:r>
          </w:p>
          <w:p w14:paraId="0CF1B2FC" w14:textId="77777777" w:rsidR="008B7A44" w:rsidRDefault="008B7A44" w:rsidP="006F65B5">
            <w:pPr>
              <w:pStyle w:val="Eivli"/>
              <w:jc w:val="both"/>
              <w:rPr>
                <w:lang w:val="fi-FI"/>
              </w:rPr>
            </w:pPr>
          </w:p>
          <w:p w14:paraId="2F6C1868" w14:textId="77777777" w:rsidR="008B7A44" w:rsidRPr="008B7A44" w:rsidRDefault="008B7A44" w:rsidP="006F65B5">
            <w:pPr>
              <w:pStyle w:val="Eivli"/>
              <w:jc w:val="both"/>
              <w:rPr>
                <w:lang w:val="fi-FI"/>
              </w:rPr>
            </w:pPr>
          </w:p>
          <w:p w14:paraId="60F123B9" w14:textId="77777777" w:rsidR="00356487" w:rsidRDefault="00356487" w:rsidP="006F65B5">
            <w:pPr>
              <w:pStyle w:val="Eivli"/>
              <w:jc w:val="both"/>
              <w:rPr>
                <w:b/>
                <w:color w:val="000000"/>
                <w:lang w:val="fi-FI"/>
              </w:rPr>
            </w:pPr>
            <w:r w:rsidRPr="005F38AB">
              <w:rPr>
                <w:b/>
                <w:color w:val="000000"/>
                <w:lang w:val="fi-FI"/>
              </w:rPr>
              <w:t>2.</w:t>
            </w:r>
            <w:r w:rsidR="006F65B5" w:rsidRPr="005F38AB">
              <w:rPr>
                <w:b/>
                <w:color w:val="000000"/>
                <w:lang w:val="fi-FI"/>
              </w:rPr>
              <w:t>1.3.</w:t>
            </w:r>
            <w:r w:rsidRPr="005F38AB">
              <w:rPr>
                <w:b/>
                <w:color w:val="000000"/>
                <w:lang w:val="fi-FI"/>
              </w:rPr>
              <w:t xml:space="preserve"> </w:t>
            </w:r>
            <w:r w:rsidR="0097466F" w:rsidRPr="005F38AB">
              <w:rPr>
                <w:b/>
                <w:color w:val="000000"/>
                <w:lang w:val="fi-FI"/>
              </w:rPr>
              <w:t>Projektin toteuttaminen ja laadun</w:t>
            </w:r>
            <w:r w:rsidR="005F38AB">
              <w:rPr>
                <w:b/>
                <w:color w:val="000000"/>
                <w:lang w:val="fi-FI"/>
              </w:rPr>
              <w:t>valvonta</w:t>
            </w:r>
          </w:p>
          <w:p w14:paraId="1DF45729" w14:textId="77777777" w:rsidR="005F38AB" w:rsidRPr="005F38AB" w:rsidRDefault="005F38AB" w:rsidP="006F65B5">
            <w:pPr>
              <w:pStyle w:val="Eivli"/>
              <w:jc w:val="both"/>
              <w:rPr>
                <w:b/>
                <w:color w:val="000000"/>
                <w:lang w:val="fi-FI"/>
              </w:rPr>
            </w:pPr>
          </w:p>
          <w:p w14:paraId="41C08966" w14:textId="77777777" w:rsidR="005F38AB" w:rsidRPr="005F38AB" w:rsidRDefault="005F38AB" w:rsidP="005F38AB">
            <w:pPr>
              <w:pStyle w:val="Eivli"/>
              <w:jc w:val="both"/>
              <w:rPr>
                <w:lang w:val="fi-FI"/>
              </w:rPr>
            </w:pPr>
            <w:r>
              <w:rPr>
                <w:lang w:val="fi-FI"/>
              </w:rPr>
              <w:t>P</w:t>
            </w:r>
            <w:r w:rsidRPr="005F38AB">
              <w:rPr>
                <w:lang w:val="fi-FI"/>
              </w:rPr>
              <w:t>rojektipäälliköiden on tärkeää huomioida seuraavat asia</w:t>
            </w:r>
            <w:r>
              <w:rPr>
                <w:lang w:val="fi-FI"/>
              </w:rPr>
              <w:t>t</w:t>
            </w:r>
            <w:r w:rsidRPr="005F38AB">
              <w:rPr>
                <w:lang w:val="fi-FI"/>
              </w:rPr>
              <w:t xml:space="preserve"> </w:t>
            </w:r>
            <w:r>
              <w:rPr>
                <w:lang w:val="fi-FI"/>
              </w:rPr>
              <w:t>e</w:t>
            </w:r>
            <w:r w:rsidRPr="005F38AB">
              <w:rPr>
                <w:lang w:val="fi-FI"/>
              </w:rPr>
              <w:t>nnen toimin</w:t>
            </w:r>
            <w:r>
              <w:rPr>
                <w:lang w:val="fi-FI"/>
              </w:rPr>
              <w:t>nan</w:t>
            </w:r>
            <w:r w:rsidRPr="005F38AB">
              <w:rPr>
                <w:lang w:val="fi-FI"/>
              </w:rPr>
              <w:t xml:space="preserve"> käynnist</w:t>
            </w:r>
            <w:r>
              <w:rPr>
                <w:lang w:val="fi-FI"/>
              </w:rPr>
              <w:t>ämistä</w:t>
            </w:r>
            <w:r w:rsidRPr="005F38AB">
              <w:rPr>
                <w:lang w:val="fi-FI"/>
              </w:rPr>
              <w:t>:</w:t>
            </w:r>
          </w:p>
          <w:p w14:paraId="1263EF2A" w14:textId="77777777" w:rsidR="005F38AB" w:rsidRDefault="005F38AB" w:rsidP="005F38AB">
            <w:pPr>
              <w:pStyle w:val="Eivli"/>
              <w:jc w:val="both"/>
              <w:rPr>
                <w:lang w:val="fi-FI"/>
              </w:rPr>
            </w:pPr>
          </w:p>
          <w:p w14:paraId="1EDAE152" w14:textId="77777777" w:rsidR="005F38AB" w:rsidRPr="005F38AB" w:rsidRDefault="005F38AB" w:rsidP="000B6921">
            <w:pPr>
              <w:pStyle w:val="Eivli"/>
              <w:numPr>
                <w:ilvl w:val="0"/>
                <w:numId w:val="17"/>
              </w:numPr>
              <w:jc w:val="both"/>
              <w:rPr>
                <w:lang w:val="fi-FI"/>
              </w:rPr>
            </w:pPr>
            <w:r w:rsidRPr="005F38AB">
              <w:rPr>
                <w:lang w:val="fi-FI"/>
              </w:rPr>
              <w:t>suunniteltujen toimenpiteiden viimeinen tarkistuskierros</w:t>
            </w:r>
            <w:r>
              <w:rPr>
                <w:lang w:val="fi-FI"/>
              </w:rPr>
              <w:t>:</w:t>
            </w:r>
            <w:r w:rsidRPr="005F38AB">
              <w:rPr>
                <w:lang w:val="fi-FI"/>
              </w:rPr>
              <w:t xml:space="preserve"> kokonaissuunnitelmaan saattaa olla tarpeen tehdä muutoksia/korjauksia, jotka perustuvat </w:t>
            </w:r>
            <w:r w:rsidR="005A50EF">
              <w:rPr>
                <w:lang w:val="fi-FI"/>
              </w:rPr>
              <w:t xml:space="preserve">esim. </w:t>
            </w:r>
            <w:r w:rsidRPr="005F38AB">
              <w:rPr>
                <w:lang w:val="fi-FI"/>
              </w:rPr>
              <w:t>uusiin olosuhteisiin, joita ei ole alun perin</w:t>
            </w:r>
            <w:r w:rsidR="005A50EF">
              <w:rPr>
                <w:lang w:val="fi-FI"/>
              </w:rPr>
              <w:t xml:space="preserve"> pystytty</w:t>
            </w:r>
            <w:r w:rsidRPr="005F38AB">
              <w:rPr>
                <w:lang w:val="fi-FI"/>
              </w:rPr>
              <w:t xml:space="preserve"> ennakoi</w:t>
            </w:r>
            <w:r w:rsidR="005A50EF">
              <w:rPr>
                <w:lang w:val="fi-FI"/>
              </w:rPr>
              <w:t>maan,</w:t>
            </w:r>
            <w:r w:rsidRPr="005F38AB">
              <w:rPr>
                <w:lang w:val="fi-FI"/>
              </w:rPr>
              <w:t xml:space="preserve"> tai jotka ovat tulleet esi</w:t>
            </w:r>
            <w:r w:rsidR="005A50EF">
              <w:rPr>
                <w:lang w:val="fi-FI"/>
              </w:rPr>
              <w:t>lle</w:t>
            </w:r>
            <w:r w:rsidRPr="005F38AB">
              <w:rPr>
                <w:lang w:val="fi-FI"/>
              </w:rPr>
              <w:t xml:space="preserve"> alkuperäisen suunnitteluvaiheen jälkeen.</w:t>
            </w:r>
          </w:p>
          <w:p w14:paraId="4E02D012" w14:textId="77777777" w:rsidR="00543995" w:rsidRDefault="005F38AB" w:rsidP="000B6921">
            <w:pPr>
              <w:pStyle w:val="Eivli"/>
              <w:numPr>
                <w:ilvl w:val="0"/>
                <w:numId w:val="17"/>
              </w:numPr>
              <w:jc w:val="both"/>
              <w:rPr>
                <w:lang w:val="fi-FI"/>
              </w:rPr>
            </w:pPr>
            <w:r w:rsidRPr="005F38AB">
              <w:rPr>
                <w:lang w:val="fi-FI"/>
              </w:rPr>
              <w:t>tarvit</w:t>
            </w:r>
            <w:r>
              <w:rPr>
                <w:lang w:val="fi-FI"/>
              </w:rPr>
              <w:t>tavien</w:t>
            </w:r>
            <w:r w:rsidRPr="005F38AB">
              <w:rPr>
                <w:lang w:val="fi-FI"/>
              </w:rPr>
              <w:t xml:space="preserve"> resurssi</w:t>
            </w:r>
            <w:r>
              <w:rPr>
                <w:lang w:val="fi-FI"/>
              </w:rPr>
              <w:t>en valinta ja käyttöönotto</w:t>
            </w:r>
            <w:r w:rsidRPr="005F38AB">
              <w:rPr>
                <w:lang w:val="fi-FI"/>
              </w:rPr>
              <w:t xml:space="preserve"> - resursseilla tarkoitetaan rahoitusta, teknologiaa, infrastruktuuria ja henkilöstöä (eli osaamista, tietotaitoa, valmiuksia, teknisiä taitoja jne.)</w:t>
            </w:r>
          </w:p>
          <w:p w14:paraId="5CF50EBD" w14:textId="77777777" w:rsidR="005F38AB" w:rsidRPr="005F38AB" w:rsidRDefault="005F38AB" w:rsidP="005F38AB">
            <w:pPr>
              <w:pStyle w:val="Eivli"/>
              <w:ind w:left="720"/>
              <w:jc w:val="both"/>
              <w:rPr>
                <w:lang w:val="fi-FI"/>
              </w:rPr>
            </w:pPr>
          </w:p>
          <w:p w14:paraId="40435E73" w14:textId="77777777" w:rsidR="005F38AB" w:rsidRPr="00E97348" w:rsidRDefault="005F38AB" w:rsidP="005F38AB">
            <w:pPr>
              <w:pStyle w:val="Eivli"/>
              <w:jc w:val="both"/>
              <w:rPr>
                <w:lang w:val="fi-FI"/>
              </w:rPr>
            </w:pPr>
            <w:r w:rsidRPr="00E97348">
              <w:rPr>
                <w:lang w:val="fi-FI"/>
              </w:rPr>
              <w:t>Varsinaisten tulosten saavuttamiseen tähtäävien projektitehtävien toteuttamisen aikana projektipäälliköillä on käytössään seuranta- ja arviointiprosesseja, jotka tukevat laadunvarmistu</w:t>
            </w:r>
            <w:r w:rsidR="009A36C4">
              <w:rPr>
                <w:lang w:val="fi-FI"/>
              </w:rPr>
              <w:t>sta</w:t>
            </w:r>
            <w:r w:rsidRPr="00E97348">
              <w:rPr>
                <w:lang w:val="fi-FI"/>
              </w:rPr>
              <w:t xml:space="preserve">. Projektinhallintasuunnitelmaan sisältyviä laadullisia ja määrällisiä keskeisiä mittareita verrataan konkreettisesti saavutettuihin tuloksiin. </w:t>
            </w:r>
          </w:p>
          <w:p w14:paraId="738B29EE" w14:textId="77777777" w:rsidR="005F38AB" w:rsidRPr="00E97348" w:rsidRDefault="005F38AB" w:rsidP="005F38AB">
            <w:pPr>
              <w:pStyle w:val="Eivli"/>
              <w:jc w:val="both"/>
              <w:rPr>
                <w:lang w:val="fi-FI"/>
              </w:rPr>
            </w:pPr>
          </w:p>
          <w:p w14:paraId="3CD48C97" w14:textId="77777777" w:rsidR="0040215E" w:rsidRPr="00E97348" w:rsidRDefault="005F38AB" w:rsidP="005F38AB">
            <w:pPr>
              <w:pStyle w:val="Eivli"/>
              <w:jc w:val="both"/>
              <w:rPr>
                <w:lang w:val="fi-FI"/>
              </w:rPr>
            </w:pPr>
            <w:r w:rsidRPr="00E97348">
              <w:rPr>
                <w:lang w:val="fi-FI"/>
              </w:rPr>
              <w:t>Mahdollisiin epä</w:t>
            </w:r>
            <w:r w:rsidR="009A36C4">
              <w:rPr>
                <w:lang w:val="fi-FI"/>
              </w:rPr>
              <w:t>kohtiin</w:t>
            </w:r>
            <w:r w:rsidRPr="00E97348">
              <w:rPr>
                <w:lang w:val="fi-FI"/>
              </w:rPr>
              <w:t xml:space="preserve"> on hyvä puuttua viipymättä </w:t>
            </w:r>
            <w:r w:rsidR="009A36C4">
              <w:rPr>
                <w:lang w:val="fi-FI"/>
              </w:rPr>
              <w:t>ja tehdä korjaavia toimenpiteitä. Näin</w:t>
            </w:r>
            <w:r w:rsidRPr="00E97348">
              <w:rPr>
                <w:lang w:val="fi-FI"/>
              </w:rPr>
              <w:t xml:space="preserve"> suorituskyky saadaan vastaamaan haluttuja standardeja. </w:t>
            </w:r>
          </w:p>
          <w:p w14:paraId="412263E2" w14:textId="77777777" w:rsidR="00E97348" w:rsidRPr="00E97348" w:rsidRDefault="00E97348" w:rsidP="005F38AB">
            <w:pPr>
              <w:pStyle w:val="Eivli"/>
              <w:jc w:val="both"/>
              <w:rPr>
                <w:lang w:val="fi-FI"/>
              </w:rPr>
            </w:pPr>
          </w:p>
          <w:p w14:paraId="5F5EA593" w14:textId="77777777" w:rsidR="00E97348" w:rsidRPr="00E97348" w:rsidRDefault="00E97348" w:rsidP="00E97348">
            <w:pPr>
              <w:pStyle w:val="Eivli"/>
              <w:jc w:val="both"/>
              <w:rPr>
                <w:lang w:val="fi-FI"/>
              </w:rPr>
            </w:pPr>
            <w:r w:rsidRPr="00E97348">
              <w:rPr>
                <w:lang w:val="fi-FI"/>
              </w:rPr>
              <w:t xml:space="preserve">Arviointiprosessi voi tapahtua kahdessa muodossa: </w:t>
            </w:r>
          </w:p>
          <w:p w14:paraId="4D02D563" w14:textId="77777777" w:rsidR="00E97348" w:rsidRPr="00E97348" w:rsidRDefault="00E97348" w:rsidP="00E97348">
            <w:pPr>
              <w:pStyle w:val="Eivli"/>
              <w:jc w:val="both"/>
              <w:rPr>
                <w:lang w:val="fi-FI"/>
              </w:rPr>
            </w:pPr>
          </w:p>
          <w:p w14:paraId="00C120C5" w14:textId="77777777" w:rsidR="00E97348" w:rsidRPr="00E97348" w:rsidRDefault="00E97348" w:rsidP="000B6921">
            <w:pPr>
              <w:pStyle w:val="Eivli"/>
              <w:numPr>
                <w:ilvl w:val="0"/>
                <w:numId w:val="18"/>
              </w:numPr>
              <w:jc w:val="both"/>
              <w:rPr>
                <w:lang w:val="fi-FI"/>
              </w:rPr>
            </w:pPr>
            <w:r w:rsidRPr="00E97348">
              <w:rPr>
                <w:lang w:val="fi-FI"/>
              </w:rPr>
              <w:t>Muodostava - jatkuva ja "päivittäinen" arviointiprosessi, jo</w:t>
            </w:r>
            <w:r w:rsidR="009A36C4">
              <w:rPr>
                <w:lang w:val="fi-FI"/>
              </w:rPr>
              <w:t>sta</w:t>
            </w:r>
            <w:r w:rsidRPr="00E97348">
              <w:rPr>
                <w:lang w:val="fi-FI"/>
              </w:rPr>
              <w:t xml:space="preserve"> tyypillisesti </w:t>
            </w:r>
            <w:r w:rsidR="009A36C4">
              <w:rPr>
                <w:lang w:val="fi-FI"/>
              </w:rPr>
              <w:t>vastaavat</w:t>
            </w:r>
            <w:r w:rsidRPr="00E97348">
              <w:rPr>
                <w:lang w:val="fi-FI"/>
              </w:rPr>
              <w:t xml:space="preserve"> ylemmät toimihenkilöt, tehtävien johtajat ja osallistuvat jäsenet.</w:t>
            </w:r>
          </w:p>
          <w:p w14:paraId="0C12C4F7" w14:textId="77777777" w:rsidR="00E97348" w:rsidRPr="00E97348" w:rsidRDefault="00E97348" w:rsidP="00E97348">
            <w:pPr>
              <w:pStyle w:val="Eivli"/>
              <w:jc w:val="both"/>
              <w:rPr>
                <w:lang w:val="fi-FI"/>
              </w:rPr>
            </w:pPr>
          </w:p>
          <w:p w14:paraId="471AEF54" w14:textId="77777777" w:rsidR="006F65B5" w:rsidRDefault="00E97348" w:rsidP="000B6921">
            <w:pPr>
              <w:pStyle w:val="Eivli"/>
              <w:numPr>
                <w:ilvl w:val="0"/>
                <w:numId w:val="18"/>
              </w:numPr>
              <w:jc w:val="both"/>
              <w:rPr>
                <w:lang w:val="fi-FI"/>
              </w:rPr>
            </w:pPr>
            <w:r w:rsidRPr="00E97348">
              <w:rPr>
                <w:lang w:val="fi-FI"/>
              </w:rPr>
              <w:t xml:space="preserve">Summatiivinen - projektien keskeisten välitavoitteiden päättyessä, jotta edellisestä </w:t>
            </w:r>
            <w:r w:rsidR="00FB2333">
              <w:rPr>
                <w:lang w:val="fi-FI"/>
              </w:rPr>
              <w:t>toteutuksesta</w:t>
            </w:r>
            <w:r w:rsidRPr="00E97348">
              <w:rPr>
                <w:lang w:val="fi-FI"/>
              </w:rPr>
              <w:t xml:space="preserve"> saatuja kokemuksia voidaan tarkastella paremmin.</w:t>
            </w:r>
          </w:p>
          <w:p w14:paraId="6F5C4650" w14:textId="77777777" w:rsidR="00E97348" w:rsidRDefault="00E97348" w:rsidP="00E97348">
            <w:pPr>
              <w:pStyle w:val="Luettelokappale"/>
              <w:rPr>
                <w:lang w:val="fi-FI"/>
              </w:rPr>
            </w:pPr>
          </w:p>
          <w:p w14:paraId="420256A9" w14:textId="77777777" w:rsidR="00E97348" w:rsidRPr="00E97348" w:rsidRDefault="00E97348" w:rsidP="00E97348">
            <w:pPr>
              <w:pStyle w:val="Eivli"/>
              <w:jc w:val="both"/>
              <w:rPr>
                <w:lang w:val="fi-FI"/>
              </w:rPr>
            </w:pPr>
            <w:r w:rsidRPr="00E97348">
              <w:rPr>
                <w:lang w:val="fi-FI"/>
              </w:rPr>
              <w:t>Virstanpylväät eli tarkistuspisteet ovat projektin tärkeimpiä saavut</w:t>
            </w:r>
            <w:r w:rsidR="009A36C4">
              <w:rPr>
                <w:lang w:val="fi-FI"/>
              </w:rPr>
              <w:t>uspisteitä ja välietappeja</w:t>
            </w:r>
            <w:r w:rsidRPr="00E97348">
              <w:rPr>
                <w:lang w:val="fi-FI"/>
              </w:rPr>
              <w:t xml:space="preserve"> - tavallisesti </w:t>
            </w:r>
            <w:r w:rsidR="009A36C4">
              <w:rPr>
                <w:lang w:val="fi-FI"/>
              </w:rPr>
              <w:t xml:space="preserve">kyseessä on jonkun </w:t>
            </w:r>
            <w:r w:rsidRPr="00E97348">
              <w:rPr>
                <w:lang w:val="fi-FI"/>
              </w:rPr>
              <w:t>työpaketin virallinen päättäminen tai viimeisteleminen.</w:t>
            </w:r>
          </w:p>
          <w:p w14:paraId="6EC364F0" w14:textId="77777777" w:rsidR="00E97348" w:rsidRPr="00E97348" w:rsidRDefault="00E97348" w:rsidP="00E97348">
            <w:pPr>
              <w:pStyle w:val="Eivli"/>
              <w:jc w:val="both"/>
              <w:rPr>
                <w:lang w:val="fi-FI"/>
              </w:rPr>
            </w:pPr>
          </w:p>
          <w:p w14:paraId="59043955" w14:textId="77777777" w:rsidR="00E97348" w:rsidRPr="00E97348" w:rsidRDefault="00E97348" w:rsidP="00E97348">
            <w:pPr>
              <w:pStyle w:val="Eivli"/>
              <w:jc w:val="both"/>
              <w:rPr>
                <w:lang w:val="fi-FI"/>
              </w:rPr>
            </w:pPr>
            <w:r w:rsidRPr="00E97348">
              <w:rPr>
                <w:lang w:val="fi-FI"/>
              </w:rPr>
              <w:t xml:space="preserve">Projektissa voi olla (ja pitäisi olla) useampi kuin yksi virstanpylväs, joten käytä </w:t>
            </w:r>
            <w:r>
              <w:rPr>
                <w:lang w:val="fi-FI"/>
              </w:rPr>
              <w:t xml:space="preserve">näissä kohdissa </w:t>
            </w:r>
            <w:r w:rsidRPr="00E97348">
              <w:rPr>
                <w:lang w:val="fi-FI"/>
              </w:rPr>
              <w:t xml:space="preserve">hetki siihen, että: </w:t>
            </w:r>
          </w:p>
          <w:p w14:paraId="12184C52" w14:textId="77777777" w:rsidR="00E97348" w:rsidRPr="00E97348" w:rsidRDefault="00E97348" w:rsidP="00E97348">
            <w:pPr>
              <w:pStyle w:val="Eivli"/>
              <w:jc w:val="both"/>
              <w:rPr>
                <w:lang w:val="fi-FI"/>
              </w:rPr>
            </w:pPr>
          </w:p>
          <w:p w14:paraId="4934A27B" w14:textId="77777777" w:rsidR="00E97348" w:rsidRPr="00E97348" w:rsidRDefault="00E97348" w:rsidP="000B6921">
            <w:pPr>
              <w:pStyle w:val="Eivli"/>
              <w:numPr>
                <w:ilvl w:val="0"/>
                <w:numId w:val="19"/>
              </w:numPr>
              <w:jc w:val="both"/>
              <w:rPr>
                <w:lang w:val="fi-FI"/>
              </w:rPr>
            </w:pPr>
            <w:r w:rsidRPr="00E97348">
              <w:rPr>
                <w:lang w:val="fi-FI"/>
              </w:rPr>
              <w:t xml:space="preserve">pohdit, mitä tähän hetkeen mennessä on saavutettu - </w:t>
            </w:r>
            <w:r w:rsidRPr="00E97348">
              <w:rPr>
                <w:b/>
                <w:lang w:val="fi-FI"/>
              </w:rPr>
              <w:t>laatu ja määrä</w:t>
            </w:r>
            <w:r w:rsidRPr="00E97348">
              <w:rPr>
                <w:lang w:val="fi-FI"/>
              </w:rPr>
              <w:t>.</w:t>
            </w:r>
          </w:p>
          <w:p w14:paraId="034A2779" w14:textId="77777777" w:rsidR="00E97348" w:rsidRPr="00E97348" w:rsidRDefault="00E97348" w:rsidP="000B6921">
            <w:pPr>
              <w:pStyle w:val="Eivli"/>
              <w:numPr>
                <w:ilvl w:val="0"/>
                <w:numId w:val="19"/>
              </w:numPr>
              <w:jc w:val="both"/>
              <w:rPr>
                <w:lang w:val="fi-FI"/>
              </w:rPr>
            </w:pPr>
            <w:r w:rsidRPr="00E97348">
              <w:rPr>
                <w:lang w:val="fi-FI"/>
              </w:rPr>
              <w:t>suunnittele</w:t>
            </w:r>
            <w:r>
              <w:rPr>
                <w:lang w:val="fi-FI"/>
              </w:rPr>
              <w:t>t</w:t>
            </w:r>
            <w:r w:rsidRPr="00E97348">
              <w:rPr>
                <w:lang w:val="fi-FI"/>
              </w:rPr>
              <w:t xml:space="preserve"> ja toteuta</w:t>
            </w:r>
            <w:r>
              <w:rPr>
                <w:lang w:val="fi-FI"/>
              </w:rPr>
              <w:t>t</w:t>
            </w:r>
            <w:r w:rsidRPr="00E97348">
              <w:rPr>
                <w:lang w:val="fi-FI"/>
              </w:rPr>
              <w:t xml:space="preserve"> </w:t>
            </w:r>
            <w:r w:rsidRPr="00E97348">
              <w:rPr>
                <w:b/>
                <w:lang w:val="fi-FI"/>
              </w:rPr>
              <w:t>lyh</w:t>
            </w:r>
            <w:r>
              <w:rPr>
                <w:b/>
                <w:lang w:val="fi-FI"/>
              </w:rPr>
              <w:t>yen</w:t>
            </w:r>
            <w:r w:rsidRPr="00E97348">
              <w:rPr>
                <w:b/>
                <w:lang w:val="fi-FI"/>
              </w:rPr>
              <w:t xml:space="preserve"> viestintästrategia</w:t>
            </w:r>
            <w:r>
              <w:rPr>
                <w:b/>
                <w:lang w:val="fi-FI"/>
              </w:rPr>
              <w:t>n</w:t>
            </w:r>
            <w:r w:rsidRPr="00E97348">
              <w:rPr>
                <w:lang w:val="fi-FI"/>
              </w:rPr>
              <w:t xml:space="preserve"> tulokse</w:t>
            </w:r>
            <w:r w:rsidR="00852F35">
              <w:rPr>
                <w:lang w:val="fi-FI"/>
              </w:rPr>
              <w:t>sta</w:t>
            </w:r>
            <w:r w:rsidR="004F59DD">
              <w:rPr>
                <w:lang w:val="fi-FI"/>
              </w:rPr>
              <w:t>/</w:t>
            </w:r>
            <w:r w:rsidRPr="00E97348">
              <w:rPr>
                <w:lang w:val="fi-FI"/>
              </w:rPr>
              <w:t>tulo</w:t>
            </w:r>
            <w:r w:rsidR="00852F35">
              <w:rPr>
                <w:lang w:val="fi-FI"/>
              </w:rPr>
              <w:t>ksista kertomiseen</w:t>
            </w:r>
            <w:r w:rsidRPr="00E97348">
              <w:rPr>
                <w:lang w:val="fi-FI"/>
              </w:rPr>
              <w:t>.</w:t>
            </w:r>
          </w:p>
          <w:p w14:paraId="4ED8F7D1" w14:textId="77777777" w:rsidR="00E97348" w:rsidRPr="00E97348" w:rsidRDefault="00E97348" w:rsidP="000B6921">
            <w:pPr>
              <w:pStyle w:val="Eivli"/>
              <w:numPr>
                <w:ilvl w:val="0"/>
                <w:numId w:val="19"/>
              </w:numPr>
              <w:jc w:val="both"/>
              <w:rPr>
                <w:lang w:val="fi-FI"/>
              </w:rPr>
            </w:pPr>
            <w:r w:rsidRPr="00E97348">
              <w:rPr>
                <w:lang w:val="fi-FI"/>
              </w:rPr>
              <w:t>laajenna</w:t>
            </w:r>
            <w:r>
              <w:rPr>
                <w:lang w:val="fi-FI"/>
              </w:rPr>
              <w:t>t</w:t>
            </w:r>
            <w:r w:rsidRPr="00E97348">
              <w:rPr>
                <w:lang w:val="fi-FI"/>
              </w:rPr>
              <w:t xml:space="preserve"> oppimiskäyrää - kartoita </w:t>
            </w:r>
            <w:r w:rsidRPr="00E97348">
              <w:rPr>
                <w:b/>
                <w:lang w:val="fi-FI"/>
              </w:rPr>
              <w:t>saadut kokemukset</w:t>
            </w:r>
            <w:r w:rsidRPr="00E97348">
              <w:rPr>
                <w:lang w:val="fi-FI"/>
              </w:rPr>
              <w:t>.</w:t>
            </w:r>
          </w:p>
          <w:p w14:paraId="74A7E2DE" w14:textId="77777777" w:rsidR="00E97348" w:rsidRPr="00E97348" w:rsidRDefault="00E97348" w:rsidP="000B6921">
            <w:pPr>
              <w:pStyle w:val="Eivli"/>
              <w:numPr>
                <w:ilvl w:val="0"/>
                <w:numId w:val="19"/>
              </w:numPr>
              <w:jc w:val="both"/>
              <w:rPr>
                <w:lang w:val="fi-FI"/>
              </w:rPr>
            </w:pPr>
            <w:r w:rsidRPr="00E97348">
              <w:rPr>
                <w:lang w:val="fi-FI"/>
              </w:rPr>
              <w:t>seuraa</w:t>
            </w:r>
            <w:r>
              <w:rPr>
                <w:lang w:val="fi-FI"/>
              </w:rPr>
              <w:t>t</w:t>
            </w:r>
            <w:r w:rsidRPr="00E97348">
              <w:rPr>
                <w:lang w:val="fi-FI"/>
              </w:rPr>
              <w:t xml:space="preserve"> tiimisi hyvinvointia - stressi </w:t>
            </w:r>
            <w:r w:rsidR="009A36C4">
              <w:rPr>
                <w:lang w:val="fi-FI"/>
              </w:rPr>
              <w:t>voi olla</w:t>
            </w:r>
            <w:r w:rsidRPr="00E97348">
              <w:rPr>
                <w:lang w:val="fi-FI"/>
              </w:rPr>
              <w:t xml:space="preserve"> ovela vihollinen, jonka vaikutukset ilmenevät ajan myötä...</w:t>
            </w:r>
          </w:p>
          <w:p w14:paraId="67B75C9A" w14:textId="77777777" w:rsidR="0040215E" w:rsidRDefault="0040215E" w:rsidP="006F65B5">
            <w:pPr>
              <w:pStyle w:val="Eivli"/>
              <w:jc w:val="both"/>
              <w:rPr>
                <w:b/>
                <w:color w:val="000000"/>
                <w:lang w:val="fi-FI"/>
              </w:rPr>
            </w:pPr>
          </w:p>
          <w:p w14:paraId="006866D3" w14:textId="77777777" w:rsidR="00BD058B" w:rsidRDefault="00BD058B" w:rsidP="006F65B5">
            <w:pPr>
              <w:pStyle w:val="Eivli"/>
              <w:jc w:val="both"/>
              <w:rPr>
                <w:b/>
                <w:color w:val="000000"/>
                <w:lang w:val="fi-FI"/>
              </w:rPr>
            </w:pPr>
          </w:p>
          <w:p w14:paraId="403D6F30" w14:textId="77777777" w:rsidR="00BD058B" w:rsidRDefault="00BD058B" w:rsidP="006F65B5">
            <w:pPr>
              <w:pStyle w:val="Eivli"/>
              <w:jc w:val="both"/>
              <w:rPr>
                <w:b/>
                <w:color w:val="000000"/>
                <w:lang w:val="fi-FI"/>
              </w:rPr>
            </w:pPr>
          </w:p>
          <w:p w14:paraId="0FDF69AC" w14:textId="77777777" w:rsidR="00BD058B" w:rsidRPr="004F59DD" w:rsidRDefault="00BD058B" w:rsidP="006F65B5">
            <w:pPr>
              <w:pStyle w:val="Eivli"/>
              <w:jc w:val="both"/>
              <w:rPr>
                <w:b/>
                <w:color w:val="000000"/>
                <w:lang w:val="fi-FI"/>
              </w:rPr>
            </w:pPr>
          </w:p>
          <w:p w14:paraId="08E59632" w14:textId="77777777" w:rsidR="006F65B5" w:rsidRDefault="006F65B5" w:rsidP="006F65B5">
            <w:pPr>
              <w:pStyle w:val="Eivli"/>
              <w:jc w:val="both"/>
              <w:rPr>
                <w:b/>
                <w:color w:val="000000"/>
                <w:lang w:val="fi-FI"/>
              </w:rPr>
            </w:pPr>
            <w:r w:rsidRPr="00852F35">
              <w:rPr>
                <w:b/>
                <w:color w:val="000000"/>
                <w:lang w:val="fi-FI"/>
              </w:rPr>
              <w:lastRenderedPageBreak/>
              <w:t xml:space="preserve">2.1.4. </w:t>
            </w:r>
            <w:r w:rsidR="00C54E05">
              <w:rPr>
                <w:b/>
                <w:color w:val="000000"/>
                <w:lang w:val="fi-FI"/>
              </w:rPr>
              <w:t>Läpileikkaavat</w:t>
            </w:r>
            <w:r w:rsidR="00852F35" w:rsidRPr="00852F35">
              <w:rPr>
                <w:b/>
                <w:color w:val="000000"/>
                <w:lang w:val="fi-FI"/>
              </w:rPr>
              <w:t xml:space="preserve"> toime</w:t>
            </w:r>
            <w:r w:rsidR="00C54E05">
              <w:rPr>
                <w:b/>
                <w:color w:val="000000"/>
                <w:lang w:val="fi-FI"/>
              </w:rPr>
              <w:t>npiteet</w:t>
            </w:r>
            <w:r w:rsidR="00852F35" w:rsidRPr="00852F35">
              <w:rPr>
                <w:b/>
                <w:color w:val="000000"/>
                <w:lang w:val="fi-FI"/>
              </w:rPr>
              <w:t>: mikä on yhteistä kaikille projekteille?</w:t>
            </w:r>
          </w:p>
          <w:p w14:paraId="6ABFC42B" w14:textId="77777777" w:rsidR="00BD058B" w:rsidRPr="00852F35" w:rsidRDefault="00BD058B" w:rsidP="006F65B5">
            <w:pPr>
              <w:pStyle w:val="Eivli"/>
              <w:jc w:val="both"/>
              <w:rPr>
                <w:b/>
                <w:color w:val="000000"/>
                <w:lang w:val="fi-FI"/>
              </w:rPr>
            </w:pPr>
          </w:p>
          <w:p w14:paraId="59D594D0" w14:textId="77777777" w:rsidR="006F65B5" w:rsidRPr="00923224" w:rsidRDefault="00852F35" w:rsidP="000B6921">
            <w:pPr>
              <w:pStyle w:val="Eivli"/>
              <w:numPr>
                <w:ilvl w:val="0"/>
                <w:numId w:val="7"/>
              </w:numPr>
              <w:jc w:val="both"/>
              <w:rPr>
                <w:color w:val="000000"/>
                <w:lang w:val="en-GB"/>
              </w:rPr>
            </w:pPr>
            <w:r>
              <w:rPr>
                <w:color w:val="000000"/>
                <w:lang w:val="en-GB"/>
              </w:rPr>
              <w:t>VIESTINTÄ</w:t>
            </w:r>
            <w:r>
              <w:rPr>
                <w:color w:val="000000"/>
                <w:lang w:val="en-GB"/>
              </w:rPr>
              <w:br/>
            </w:r>
          </w:p>
          <w:p w14:paraId="71BADEAE" w14:textId="77777777" w:rsidR="00B66DE7" w:rsidRDefault="00731BCC" w:rsidP="00852F35">
            <w:pPr>
              <w:pStyle w:val="Eivli"/>
              <w:jc w:val="both"/>
              <w:rPr>
                <w:color w:val="000000"/>
                <w:lang w:val="fi-FI"/>
              </w:rPr>
            </w:pPr>
            <w:r w:rsidRPr="00731BCC">
              <w:rPr>
                <w:color w:val="000000"/>
                <w:lang w:val="fi-FI"/>
              </w:rPr>
              <w:t>Viestinnän työpaketilla viitataan tyypillisesti niihin viestinnän toimintoihin, joilla tuetaan yhteistyön dynamiikkaa - projektiryhmän tai organisaation sisällä ja sen ulkopuolella:</w:t>
            </w:r>
          </w:p>
          <w:p w14:paraId="28FDA15D" w14:textId="77777777" w:rsidR="00731BCC" w:rsidRDefault="00731BCC" w:rsidP="00852F35">
            <w:pPr>
              <w:pStyle w:val="Eivli"/>
              <w:jc w:val="both"/>
              <w:rPr>
                <w:color w:val="000000"/>
                <w:lang w:val="fi-FI"/>
              </w:rPr>
            </w:pPr>
          </w:p>
          <w:p w14:paraId="252432D8" w14:textId="77777777" w:rsidR="00B66DE7" w:rsidRPr="00B66DE7" w:rsidRDefault="00B66DE7" w:rsidP="000B6921">
            <w:pPr>
              <w:pStyle w:val="Eivli"/>
              <w:numPr>
                <w:ilvl w:val="0"/>
                <w:numId w:val="20"/>
              </w:numPr>
              <w:jc w:val="both"/>
              <w:rPr>
                <w:color w:val="000000"/>
                <w:lang w:val="fi-FI"/>
              </w:rPr>
            </w:pPr>
            <w:r w:rsidRPr="00B66DE7">
              <w:rPr>
                <w:color w:val="000000"/>
                <w:lang w:val="fi-FI"/>
              </w:rPr>
              <w:t>Henkilöstöjohtaminen ja HR</w:t>
            </w:r>
          </w:p>
          <w:p w14:paraId="78BF5BF0" w14:textId="77777777" w:rsidR="00B66DE7" w:rsidRPr="00B66DE7" w:rsidRDefault="00B66DE7" w:rsidP="000B6921">
            <w:pPr>
              <w:pStyle w:val="Eivli"/>
              <w:numPr>
                <w:ilvl w:val="0"/>
                <w:numId w:val="20"/>
              </w:numPr>
              <w:jc w:val="both"/>
              <w:rPr>
                <w:color w:val="000000"/>
                <w:lang w:val="fi-FI"/>
              </w:rPr>
            </w:pPr>
            <w:r w:rsidRPr="00B66DE7">
              <w:rPr>
                <w:color w:val="000000"/>
                <w:lang w:val="fi-FI"/>
              </w:rPr>
              <w:t>Koordinointi hankkeen jäsenten välillä</w:t>
            </w:r>
          </w:p>
          <w:p w14:paraId="6036ED5D" w14:textId="77777777" w:rsidR="00B66DE7" w:rsidRPr="00B66DE7" w:rsidRDefault="00B66DE7" w:rsidP="000B6921">
            <w:pPr>
              <w:pStyle w:val="Eivli"/>
              <w:numPr>
                <w:ilvl w:val="0"/>
                <w:numId w:val="20"/>
              </w:numPr>
              <w:jc w:val="both"/>
              <w:rPr>
                <w:color w:val="000000"/>
                <w:lang w:val="fi-FI"/>
              </w:rPr>
            </w:pPr>
            <w:r w:rsidRPr="00B66DE7">
              <w:rPr>
                <w:color w:val="000000"/>
                <w:lang w:val="fi-FI"/>
              </w:rPr>
              <w:t>Sidosryhmien hallinta - tunnistaminen ja sitouttaminen</w:t>
            </w:r>
          </w:p>
          <w:p w14:paraId="363CE745" w14:textId="77777777" w:rsidR="00B66DE7" w:rsidRPr="00B66DE7" w:rsidRDefault="00B66DE7" w:rsidP="000B6921">
            <w:pPr>
              <w:pStyle w:val="Eivli"/>
              <w:numPr>
                <w:ilvl w:val="0"/>
                <w:numId w:val="20"/>
              </w:numPr>
              <w:jc w:val="both"/>
              <w:rPr>
                <w:color w:val="000000"/>
                <w:lang w:val="fi-FI"/>
              </w:rPr>
            </w:pPr>
            <w:r w:rsidRPr="00B66DE7">
              <w:rPr>
                <w:color w:val="000000"/>
                <w:lang w:val="fi-FI"/>
              </w:rPr>
              <w:t>Projektin tulosten levittäminen ja näkyvyys</w:t>
            </w:r>
          </w:p>
          <w:p w14:paraId="59811DC7" w14:textId="77777777" w:rsidR="00B66DE7" w:rsidRDefault="00B66DE7" w:rsidP="000B6921">
            <w:pPr>
              <w:pStyle w:val="Eivli"/>
              <w:numPr>
                <w:ilvl w:val="0"/>
                <w:numId w:val="20"/>
              </w:numPr>
              <w:jc w:val="both"/>
              <w:rPr>
                <w:color w:val="000000"/>
                <w:lang w:val="fi-FI"/>
              </w:rPr>
            </w:pPr>
            <w:r w:rsidRPr="00B66DE7">
              <w:rPr>
                <w:color w:val="000000"/>
                <w:lang w:val="fi-FI"/>
              </w:rPr>
              <w:t>Hyvien käytäntöjen, onnistumisten ja saavutusten esille tuominen</w:t>
            </w:r>
          </w:p>
          <w:p w14:paraId="496041B8" w14:textId="77777777" w:rsidR="00B66DE7" w:rsidRDefault="00B66DE7" w:rsidP="00852F35">
            <w:pPr>
              <w:pStyle w:val="Eivli"/>
              <w:jc w:val="both"/>
              <w:rPr>
                <w:color w:val="000000"/>
                <w:lang w:val="fi-FI"/>
              </w:rPr>
            </w:pPr>
          </w:p>
          <w:p w14:paraId="0CC6154D" w14:textId="77777777" w:rsidR="008B11EE" w:rsidRPr="00923224" w:rsidRDefault="00B66DE7" w:rsidP="000B6921">
            <w:pPr>
              <w:pStyle w:val="Eivli"/>
              <w:numPr>
                <w:ilvl w:val="0"/>
                <w:numId w:val="7"/>
              </w:numPr>
              <w:jc w:val="both"/>
              <w:rPr>
                <w:color w:val="000000"/>
                <w:lang w:val="en-GB"/>
              </w:rPr>
            </w:pPr>
            <w:r>
              <w:rPr>
                <w:color w:val="000000"/>
                <w:lang w:val="en-GB"/>
              </w:rPr>
              <w:t>PROJEKTINHALLINTA</w:t>
            </w:r>
          </w:p>
          <w:p w14:paraId="262BDC34" w14:textId="77777777" w:rsidR="00B66DE7" w:rsidRDefault="00B66DE7" w:rsidP="00B66DE7">
            <w:pPr>
              <w:pStyle w:val="Eivli"/>
              <w:jc w:val="both"/>
              <w:rPr>
                <w:color w:val="000000"/>
                <w:lang w:val="fi-FI"/>
              </w:rPr>
            </w:pPr>
          </w:p>
          <w:p w14:paraId="7BAB7753" w14:textId="77777777" w:rsidR="00B66DE7" w:rsidRDefault="00731BCC" w:rsidP="00B66DE7">
            <w:pPr>
              <w:pStyle w:val="Eivli"/>
              <w:jc w:val="both"/>
              <w:rPr>
                <w:color w:val="000000"/>
                <w:lang w:val="fi-FI"/>
              </w:rPr>
            </w:pPr>
            <w:r w:rsidRPr="00731BCC">
              <w:rPr>
                <w:color w:val="000000"/>
                <w:lang w:val="fi-FI"/>
              </w:rPr>
              <w:t>Projektinhallinnan kokonaisuudella tarkoitetaan niitä toimia, joilla varmistetaan projektin sujuva toteutus sekä laadullisesti että ajallisesti:</w:t>
            </w:r>
          </w:p>
          <w:p w14:paraId="7C0DB372" w14:textId="77777777" w:rsidR="00731BCC" w:rsidRDefault="00731BCC" w:rsidP="00B66DE7">
            <w:pPr>
              <w:pStyle w:val="Eivli"/>
              <w:jc w:val="both"/>
              <w:rPr>
                <w:color w:val="000000"/>
                <w:lang w:val="fi-FI"/>
              </w:rPr>
            </w:pPr>
          </w:p>
          <w:p w14:paraId="34AA05D7" w14:textId="77777777" w:rsidR="00B66DE7" w:rsidRPr="00B66DE7" w:rsidRDefault="00B66DE7" w:rsidP="000B6921">
            <w:pPr>
              <w:pStyle w:val="Eivli"/>
              <w:numPr>
                <w:ilvl w:val="0"/>
                <w:numId w:val="20"/>
              </w:numPr>
              <w:jc w:val="both"/>
              <w:rPr>
                <w:color w:val="000000"/>
                <w:lang w:val="fi-FI"/>
              </w:rPr>
            </w:pPr>
            <w:r w:rsidRPr="00B66DE7">
              <w:rPr>
                <w:color w:val="000000"/>
                <w:lang w:val="fi-FI"/>
              </w:rPr>
              <w:t>Laadunvarmistus: Seuranta ja arviointi</w:t>
            </w:r>
          </w:p>
          <w:p w14:paraId="79AED275" w14:textId="77777777" w:rsidR="00B66DE7" w:rsidRPr="00B66DE7" w:rsidRDefault="00B66DE7" w:rsidP="000B6921">
            <w:pPr>
              <w:pStyle w:val="Eivli"/>
              <w:numPr>
                <w:ilvl w:val="0"/>
                <w:numId w:val="20"/>
              </w:numPr>
              <w:jc w:val="both"/>
              <w:rPr>
                <w:color w:val="000000"/>
                <w:lang w:val="fi-FI"/>
              </w:rPr>
            </w:pPr>
            <w:r w:rsidRPr="00B66DE7">
              <w:rPr>
                <w:color w:val="000000"/>
                <w:lang w:val="fi-FI"/>
              </w:rPr>
              <w:t>Riskienhallinta: Tunnistaminen &gt; arviointi &gt; va</w:t>
            </w:r>
            <w:r w:rsidR="00731BCC">
              <w:rPr>
                <w:color w:val="000000"/>
                <w:lang w:val="fi-FI"/>
              </w:rPr>
              <w:t>ra</w:t>
            </w:r>
            <w:r w:rsidRPr="00B66DE7">
              <w:rPr>
                <w:color w:val="000000"/>
                <w:lang w:val="fi-FI"/>
              </w:rPr>
              <w:t>toimien suunnittelu.</w:t>
            </w:r>
          </w:p>
          <w:p w14:paraId="42CCCC0A" w14:textId="77777777" w:rsidR="00B66DE7" w:rsidRPr="00B66DE7" w:rsidRDefault="00B66DE7" w:rsidP="000B6921">
            <w:pPr>
              <w:pStyle w:val="Eivli"/>
              <w:numPr>
                <w:ilvl w:val="0"/>
                <w:numId w:val="20"/>
              </w:numPr>
              <w:jc w:val="both"/>
              <w:rPr>
                <w:color w:val="000000"/>
                <w:lang w:val="fi-FI"/>
              </w:rPr>
            </w:pPr>
            <w:r w:rsidRPr="00B66DE7">
              <w:rPr>
                <w:color w:val="000000"/>
                <w:lang w:val="fi-FI"/>
              </w:rPr>
              <w:t xml:space="preserve">Vaikutusten arviointi </w:t>
            </w:r>
          </w:p>
          <w:p w14:paraId="45BC6716" w14:textId="77777777" w:rsidR="00B66DE7" w:rsidRPr="00B66DE7" w:rsidRDefault="00B66DE7" w:rsidP="000B6921">
            <w:pPr>
              <w:pStyle w:val="Eivli"/>
              <w:numPr>
                <w:ilvl w:val="0"/>
                <w:numId w:val="20"/>
              </w:numPr>
              <w:jc w:val="both"/>
              <w:rPr>
                <w:color w:val="000000"/>
                <w:lang w:val="fi-FI"/>
              </w:rPr>
            </w:pPr>
            <w:r w:rsidRPr="00B66DE7">
              <w:rPr>
                <w:color w:val="000000"/>
                <w:lang w:val="fi-FI"/>
              </w:rPr>
              <w:t>Rahoituksen hallinta</w:t>
            </w:r>
          </w:p>
          <w:p w14:paraId="67CB8D75" w14:textId="77777777" w:rsidR="006F65B5" w:rsidRDefault="00B66DE7" w:rsidP="000B6921">
            <w:pPr>
              <w:pStyle w:val="Eivli"/>
              <w:numPr>
                <w:ilvl w:val="0"/>
                <w:numId w:val="20"/>
              </w:numPr>
              <w:jc w:val="both"/>
              <w:rPr>
                <w:color w:val="000000"/>
                <w:lang w:val="fi-FI"/>
              </w:rPr>
            </w:pPr>
            <w:r w:rsidRPr="00B66DE7">
              <w:rPr>
                <w:color w:val="000000"/>
                <w:lang w:val="fi-FI"/>
              </w:rPr>
              <w:t>Talousarvion valvonta</w:t>
            </w:r>
          </w:p>
          <w:p w14:paraId="06FEB2E0" w14:textId="77777777" w:rsidR="00B66DE7" w:rsidRDefault="00B66DE7" w:rsidP="00B66DE7">
            <w:pPr>
              <w:pStyle w:val="Eivli"/>
              <w:ind w:left="1440"/>
              <w:jc w:val="both"/>
              <w:rPr>
                <w:color w:val="000000"/>
                <w:lang w:val="fi-FI"/>
              </w:rPr>
            </w:pPr>
          </w:p>
          <w:p w14:paraId="7420E808" w14:textId="77777777" w:rsidR="00B66DE7" w:rsidRPr="00B66DE7" w:rsidRDefault="00B66DE7" w:rsidP="00B66DE7">
            <w:pPr>
              <w:pStyle w:val="Eivli"/>
              <w:ind w:left="1440"/>
              <w:jc w:val="both"/>
              <w:rPr>
                <w:color w:val="000000"/>
                <w:lang w:val="fi-FI"/>
              </w:rPr>
            </w:pPr>
          </w:p>
          <w:p w14:paraId="2D725EA3" w14:textId="77777777" w:rsidR="00F762D9" w:rsidRPr="00F762D9" w:rsidRDefault="00F762D9" w:rsidP="00F762D9">
            <w:pPr>
              <w:pStyle w:val="Eivli"/>
              <w:jc w:val="both"/>
              <w:rPr>
                <w:i/>
                <w:color w:val="000000"/>
                <w:lang w:val="fi-FI"/>
              </w:rPr>
            </w:pPr>
            <w:r w:rsidRPr="00F762D9">
              <w:rPr>
                <w:i/>
                <w:color w:val="000000"/>
                <w:lang w:val="fi-FI"/>
              </w:rPr>
              <w:t>Taloushallintoa koskevia vinkkejä</w:t>
            </w:r>
          </w:p>
          <w:p w14:paraId="17A56411" w14:textId="33C925B2" w:rsidR="00F762D9" w:rsidRDefault="00F762D9" w:rsidP="00F762D9">
            <w:pPr>
              <w:pStyle w:val="Eivli"/>
              <w:jc w:val="both"/>
              <w:rPr>
                <w:color w:val="000000"/>
                <w:lang w:val="fi-FI"/>
              </w:rPr>
            </w:pPr>
            <w:r w:rsidRPr="00F762D9">
              <w:rPr>
                <w:color w:val="000000"/>
                <w:lang w:val="fi-FI"/>
              </w:rPr>
              <w:t xml:space="preserve">Taloushallinnossa saavutetaan </w:t>
            </w:r>
            <w:r w:rsidR="00E07590">
              <w:rPr>
                <w:color w:val="000000"/>
                <w:lang w:val="fi-FI"/>
              </w:rPr>
              <w:t>VAIKUTTAVUUS</w:t>
            </w:r>
            <w:r w:rsidRPr="00F762D9">
              <w:rPr>
                <w:color w:val="000000"/>
                <w:lang w:val="fi-FI"/>
              </w:rPr>
              <w:t xml:space="preserve"> - tulosten viimeistely budjet</w:t>
            </w:r>
            <w:r w:rsidR="009A36C4">
              <w:rPr>
                <w:color w:val="000000"/>
                <w:lang w:val="fi-FI"/>
              </w:rPr>
              <w:t>in</w:t>
            </w:r>
            <w:r w:rsidRPr="00F762D9">
              <w:rPr>
                <w:color w:val="000000"/>
                <w:lang w:val="fi-FI"/>
              </w:rPr>
              <w:t xml:space="preserve"> mukaisesti</w:t>
            </w:r>
            <w:r w:rsidR="009A36C4">
              <w:rPr>
                <w:color w:val="000000"/>
                <w:lang w:val="fi-FI"/>
              </w:rPr>
              <w:t>,</w:t>
            </w:r>
            <w:r w:rsidRPr="00F762D9">
              <w:rPr>
                <w:color w:val="000000"/>
                <w:lang w:val="fi-FI"/>
              </w:rPr>
              <w:t xml:space="preserve"> kun onnistutaan yhdistämään TALOUDELLISUUS ja TEHOKKUUS: </w:t>
            </w:r>
          </w:p>
          <w:p w14:paraId="46B7EF7C" w14:textId="77777777" w:rsidR="00E11C4D" w:rsidRPr="00F762D9" w:rsidRDefault="00E11C4D" w:rsidP="00F762D9">
            <w:pPr>
              <w:pStyle w:val="Eivli"/>
              <w:jc w:val="both"/>
              <w:rPr>
                <w:color w:val="000000"/>
                <w:lang w:val="fi-FI"/>
              </w:rPr>
            </w:pPr>
            <w:bookmarkStart w:id="0" w:name="_GoBack"/>
            <w:bookmarkEnd w:id="0"/>
          </w:p>
          <w:p w14:paraId="3EFC9347" w14:textId="77777777" w:rsidR="00F762D9" w:rsidRPr="00F762D9" w:rsidRDefault="00F762D9" w:rsidP="000B6921">
            <w:pPr>
              <w:pStyle w:val="Eivli"/>
              <w:numPr>
                <w:ilvl w:val="0"/>
                <w:numId w:val="20"/>
              </w:numPr>
              <w:jc w:val="both"/>
              <w:rPr>
                <w:color w:val="000000"/>
                <w:lang w:val="fi-FI"/>
              </w:rPr>
            </w:pPr>
            <w:r w:rsidRPr="00F762D9">
              <w:rPr>
                <w:color w:val="000000"/>
                <w:lang w:val="fi-FI"/>
              </w:rPr>
              <w:t xml:space="preserve"> Taloudellisuus:</w:t>
            </w:r>
          </w:p>
          <w:p w14:paraId="7AAADFFC" w14:textId="77777777" w:rsidR="00F762D9" w:rsidRPr="00F762D9" w:rsidRDefault="00F762D9" w:rsidP="00F762D9">
            <w:pPr>
              <w:pStyle w:val="Eivli"/>
              <w:jc w:val="both"/>
              <w:rPr>
                <w:color w:val="000000"/>
                <w:lang w:val="fi-FI"/>
              </w:rPr>
            </w:pPr>
            <w:r>
              <w:rPr>
                <w:color w:val="000000"/>
                <w:lang w:val="fi-FI"/>
              </w:rPr>
              <w:t xml:space="preserve">                     </w:t>
            </w:r>
            <w:r w:rsidRPr="00F762D9">
              <w:rPr>
                <w:color w:val="000000"/>
                <w:lang w:val="fi-FI"/>
              </w:rPr>
              <w:t>→ Oikeat panokset mahdollisimman alhaisin kustannuksin</w:t>
            </w:r>
          </w:p>
          <w:p w14:paraId="085FB48C" w14:textId="77777777" w:rsidR="00F762D9" w:rsidRPr="00F762D9" w:rsidRDefault="00F762D9" w:rsidP="000B6921">
            <w:pPr>
              <w:pStyle w:val="Eivli"/>
              <w:numPr>
                <w:ilvl w:val="0"/>
                <w:numId w:val="20"/>
              </w:numPr>
              <w:jc w:val="both"/>
              <w:rPr>
                <w:color w:val="000000"/>
                <w:lang w:val="fi-FI"/>
              </w:rPr>
            </w:pPr>
            <w:r w:rsidRPr="00F762D9">
              <w:rPr>
                <w:color w:val="000000"/>
                <w:lang w:val="fi-FI"/>
              </w:rPr>
              <w:t>Tehokkuus:</w:t>
            </w:r>
          </w:p>
          <w:p w14:paraId="5A9E04D9" w14:textId="77777777" w:rsidR="006F65B5" w:rsidRDefault="00F762D9" w:rsidP="00F762D9">
            <w:pPr>
              <w:pStyle w:val="Eivli"/>
              <w:jc w:val="both"/>
              <w:rPr>
                <w:color w:val="000000"/>
                <w:lang w:val="en-GB"/>
              </w:rPr>
            </w:pPr>
            <w:r>
              <w:rPr>
                <w:color w:val="000000"/>
                <w:lang w:val="en-GB"/>
              </w:rPr>
              <w:t xml:space="preserve">                     </w:t>
            </w:r>
            <w:r w:rsidRPr="00F762D9">
              <w:rPr>
                <w:color w:val="000000"/>
                <w:lang w:val="en-GB"/>
              </w:rPr>
              <w:t xml:space="preserve">→ </w:t>
            </w:r>
            <w:r w:rsidRPr="00395382">
              <w:rPr>
                <w:color w:val="000000"/>
                <w:lang w:val="fi-FI"/>
              </w:rPr>
              <w:t>Oikeat tuotokset pienimmällä vaivalla</w:t>
            </w:r>
          </w:p>
          <w:p w14:paraId="7B2CD630" w14:textId="77777777" w:rsidR="00F762D9" w:rsidRPr="00F762D9" w:rsidRDefault="00F762D9" w:rsidP="00F762D9">
            <w:pPr>
              <w:pStyle w:val="Eivli"/>
              <w:jc w:val="both"/>
              <w:rPr>
                <w:b/>
                <w:color w:val="000000"/>
                <w:lang w:val="en-GB"/>
              </w:rPr>
            </w:pPr>
          </w:p>
          <w:p w14:paraId="0221FC15" w14:textId="77777777" w:rsidR="006F65B5" w:rsidRPr="00002DC3" w:rsidRDefault="008B11EE" w:rsidP="006F65B5">
            <w:pPr>
              <w:pStyle w:val="Eivli"/>
              <w:jc w:val="both"/>
              <w:rPr>
                <w:b/>
                <w:color w:val="000000"/>
                <w:lang w:val="fi-FI"/>
              </w:rPr>
            </w:pPr>
            <w:r>
              <w:rPr>
                <w:b/>
                <w:color w:val="000000"/>
                <w:lang w:val="en-GB"/>
              </w:rPr>
              <w:t>2.1.5</w:t>
            </w:r>
            <w:r w:rsidRPr="008B11EE">
              <w:rPr>
                <w:b/>
                <w:color w:val="000000"/>
                <w:lang w:val="en-GB"/>
              </w:rPr>
              <w:t xml:space="preserve">. </w:t>
            </w:r>
            <w:r w:rsidR="00002DC3" w:rsidRPr="00002DC3">
              <w:rPr>
                <w:b/>
                <w:color w:val="000000"/>
                <w:lang w:val="fi-FI"/>
              </w:rPr>
              <w:t>Hankkeen loppuun saattaminen</w:t>
            </w:r>
          </w:p>
          <w:p w14:paraId="6CD062DB" w14:textId="77777777" w:rsidR="00002DC3" w:rsidRPr="00002DC3" w:rsidRDefault="009A36C4" w:rsidP="00002DC3">
            <w:pPr>
              <w:pStyle w:val="Eivli"/>
              <w:jc w:val="both"/>
              <w:rPr>
                <w:lang w:val="fi-FI"/>
              </w:rPr>
            </w:pPr>
            <w:r>
              <w:rPr>
                <w:lang w:val="fi-FI"/>
              </w:rPr>
              <w:t>Asia,</w:t>
            </w:r>
            <w:r w:rsidR="00002DC3" w:rsidRPr="00002DC3">
              <w:rPr>
                <w:lang w:val="fi-FI"/>
              </w:rPr>
              <w:t xml:space="preserve"> joka erottaa projektin "prosessista", on se, että projektilla on selkeä ja tarkkaan määritelty LOPPU- ja ALOITUSPÄIVÄMÄÄRÄ verrattuna yleisiin liike-elämän prosesseihin, jotka sen sijaan ovat jatkuvia.  </w:t>
            </w:r>
          </w:p>
          <w:p w14:paraId="116D525E" w14:textId="77777777" w:rsidR="00002DC3" w:rsidRPr="00002DC3" w:rsidRDefault="00002DC3" w:rsidP="00002DC3">
            <w:pPr>
              <w:pStyle w:val="Eivli"/>
              <w:jc w:val="both"/>
              <w:rPr>
                <w:lang w:val="fi-FI"/>
              </w:rPr>
            </w:pPr>
          </w:p>
          <w:p w14:paraId="29FD8C6F" w14:textId="77777777" w:rsidR="00FE19C5" w:rsidRPr="00002DC3" w:rsidRDefault="00002DC3" w:rsidP="00002DC3">
            <w:pPr>
              <w:pStyle w:val="Eivli"/>
              <w:jc w:val="both"/>
              <w:rPr>
                <w:lang w:val="fi-FI"/>
              </w:rPr>
            </w:pPr>
            <w:r w:rsidRPr="00002DC3">
              <w:rPr>
                <w:lang w:val="fi-FI"/>
              </w:rPr>
              <w:t xml:space="preserve">Kun kaikki toimenpiteet on saatu päätökseen ja kaikki </w:t>
            </w:r>
            <w:r w:rsidR="009A36C4">
              <w:rPr>
                <w:lang w:val="fi-FI"/>
              </w:rPr>
              <w:t xml:space="preserve">suunnitellut </w:t>
            </w:r>
            <w:r w:rsidRPr="00002DC3">
              <w:rPr>
                <w:lang w:val="fi-FI"/>
              </w:rPr>
              <w:t xml:space="preserve">tulokset on saavutettu, </w:t>
            </w:r>
            <w:r w:rsidR="009A36C4">
              <w:rPr>
                <w:lang w:val="fi-FI"/>
              </w:rPr>
              <w:t xml:space="preserve">olisi tärkeää, että </w:t>
            </w:r>
            <w:r w:rsidRPr="00002DC3">
              <w:rPr>
                <w:lang w:val="fi-FI"/>
              </w:rPr>
              <w:t>projekti</w:t>
            </w:r>
            <w:r w:rsidR="009A36C4">
              <w:rPr>
                <w:lang w:val="fi-FI"/>
              </w:rPr>
              <w:t>tiimi pystyisi palaamaan</w:t>
            </w:r>
            <w:r w:rsidRPr="00002DC3">
              <w:rPr>
                <w:lang w:val="fi-FI"/>
              </w:rPr>
              <w:t xml:space="preserve"> toteutuksen </w:t>
            </w:r>
            <w:r w:rsidR="009A36C4">
              <w:rPr>
                <w:lang w:val="fi-FI"/>
              </w:rPr>
              <w:t xml:space="preserve">eri </w:t>
            </w:r>
            <w:r w:rsidRPr="00002DC3">
              <w:rPr>
                <w:lang w:val="fi-FI"/>
              </w:rPr>
              <w:t xml:space="preserve">vaiheisiin ja </w:t>
            </w:r>
            <w:r w:rsidR="009A36C4">
              <w:rPr>
                <w:lang w:val="fi-FI"/>
              </w:rPr>
              <w:t>kartoittamaan</w:t>
            </w:r>
            <w:r w:rsidRPr="00002DC3">
              <w:rPr>
                <w:lang w:val="fi-FI"/>
              </w:rPr>
              <w:t xml:space="preserve"> parhaita käytäntöjä, jotka </w:t>
            </w:r>
            <w:r w:rsidR="009A36C4">
              <w:rPr>
                <w:lang w:val="fi-FI"/>
              </w:rPr>
              <w:t xml:space="preserve">ovat auttaneet esim. </w:t>
            </w:r>
            <w:r w:rsidRPr="00002DC3">
              <w:rPr>
                <w:lang w:val="fi-FI"/>
              </w:rPr>
              <w:t xml:space="preserve">selviytymään haasteista ja parantamaan </w:t>
            </w:r>
            <w:r w:rsidR="009A36C4">
              <w:rPr>
                <w:lang w:val="fi-FI"/>
              </w:rPr>
              <w:t xml:space="preserve">osallistujien </w:t>
            </w:r>
            <w:r w:rsidRPr="00002DC3">
              <w:rPr>
                <w:lang w:val="fi-FI"/>
              </w:rPr>
              <w:t xml:space="preserve">taitoja ja osaamista. </w:t>
            </w:r>
          </w:p>
          <w:p w14:paraId="7F013F35" w14:textId="77777777" w:rsidR="00002DC3" w:rsidRPr="00002DC3" w:rsidRDefault="00002DC3" w:rsidP="00002DC3">
            <w:pPr>
              <w:pStyle w:val="Eivli"/>
              <w:jc w:val="both"/>
              <w:rPr>
                <w:lang w:val="fi-FI"/>
              </w:rPr>
            </w:pPr>
          </w:p>
          <w:p w14:paraId="6DE2DFFE" w14:textId="77777777" w:rsidR="00002DC3" w:rsidRPr="00002DC3" w:rsidRDefault="00002DC3" w:rsidP="00002DC3">
            <w:pPr>
              <w:pStyle w:val="Eivli"/>
              <w:jc w:val="both"/>
              <w:rPr>
                <w:lang w:val="fi-FI"/>
              </w:rPr>
            </w:pPr>
            <w:r w:rsidRPr="00002DC3">
              <w:rPr>
                <w:lang w:val="fi-FI"/>
              </w:rPr>
              <w:t xml:space="preserve">Tämä sisäinen prosessi </w:t>
            </w:r>
            <w:r w:rsidR="009A36C4">
              <w:rPr>
                <w:lang w:val="fi-FI"/>
              </w:rPr>
              <w:t xml:space="preserve">tulee </w:t>
            </w:r>
            <w:r w:rsidRPr="00002DC3">
              <w:rPr>
                <w:lang w:val="fi-FI"/>
              </w:rPr>
              <w:t>osoittautu</w:t>
            </w:r>
            <w:r w:rsidR="009A36C4">
              <w:rPr>
                <w:lang w:val="fi-FI"/>
              </w:rPr>
              <w:t>maan</w:t>
            </w:r>
            <w:r w:rsidRPr="00002DC3">
              <w:rPr>
                <w:lang w:val="fi-FI"/>
              </w:rPr>
              <w:t xml:space="preserve"> erittäin hyödylliseksi tulevissa projekteissa</w:t>
            </w:r>
            <w:r w:rsidR="009A36C4">
              <w:rPr>
                <w:lang w:val="fi-FI"/>
              </w:rPr>
              <w:t>,</w:t>
            </w:r>
            <w:r w:rsidRPr="00002DC3">
              <w:rPr>
                <w:lang w:val="fi-FI"/>
              </w:rPr>
              <w:t xml:space="preserve"> jotka eivät välttämättä edes liity mittakaavaltaan ja laajuudeltaan juuri päättyneeseen </w:t>
            </w:r>
            <w:r w:rsidR="009A36C4">
              <w:rPr>
                <w:lang w:val="fi-FI"/>
              </w:rPr>
              <w:t>työhön</w:t>
            </w:r>
            <w:r w:rsidRPr="00002DC3">
              <w:rPr>
                <w:lang w:val="fi-FI"/>
              </w:rPr>
              <w:t xml:space="preserve">. </w:t>
            </w:r>
          </w:p>
          <w:p w14:paraId="33B80A56" w14:textId="77777777" w:rsidR="00002DC3" w:rsidRPr="00002DC3" w:rsidRDefault="00002DC3" w:rsidP="00002DC3">
            <w:pPr>
              <w:pStyle w:val="Eivli"/>
              <w:jc w:val="both"/>
              <w:rPr>
                <w:lang w:val="fi-FI"/>
              </w:rPr>
            </w:pPr>
          </w:p>
          <w:p w14:paraId="367150D9" w14:textId="77777777" w:rsidR="0040215E" w:rsidRPr="00002DC3" w:rsidRDefault="00002DC3" w:rsidP="00002DC3">
            <w:pPr>
              <w:pStyle w:val="Eivli"/>
              <w:jc w:val="both"/>
              <w:rPr>
                <w:lang w:val="fi-FI"/>
              </w:rPr>
            </w:pPr>
            <w:r w:rsidRPr="00002DC3">
              <w:rPr>
                <w:lang w:val="fi-FI"/>
              </w:rPr>
              <w:t>Projektitiimin jäsenten o</w:t>
            </w:r>
            <w:r>
              <w:rPr>
                <w:lang w:val="fi-FI"/>
              </w:rPr>
              <w:t>lisi</w:t>
            </w:r>
            <w:r w:rsidRPr="00002DC3">
              <w:rPr>
                <w:lang w:val="fi-FI"/>
              </w:rPr>
              <w:t xml:space="preserve"> saatava kokea, että heidän omat </w:t>
            </w:r>
            <w:r>
              <w:rPr>
                <w:lang w:val="fi-FI"/>
              </w:rPr>
              <w:t xml:space="preserve">projektiin käyttämänsä </w:t>
            </w:r>
            <w:r w:rsidRPr="00002DC3">
              <w:rPr>
                <w:lang w:val="fi-FI"/>
              </w:rPr>
              <w:t xml:space="preserve">ponnistelunsa ja panoksensa saavat tunnustusta ja arvostusta. Tämä lisää henkilöiden työmoraalia, itseluottamusta ja itsevarmuutta. Toisaalta </w:t>
            </w:r>
            <w:r w:rsidR="009A36C4">
              <w:rPr>
                <w:lang w:val="fi-FI"/>
              </w:rPr>
              <w:t xml:space="preserve">myös </w:t>
            </w:r>
            <w:r w:rsidRPr="00002DC3">
              <w:rPr>
                <w:lang w:val="fi-FI"/>
              </w:rPr>
              <w:t>"inhimillis</w:t>
            </w:r>
            <w:r w:rsidR="009A36C4">
              <w:rPr>
                <w:lang w:val="fi-FI"/>
              </w:rPr>
              <w:t>et</w:t>
            </w:r>
            <w:r w:rsidRPr="00002DC3">
              <w:rPr>
                <w:lang w:val="fi-FI"/>
              </w:rPr>
              <w:t xml:space="preserve"> virhe</w:t>
            </w:r>
            <w:r w:rsidR="009A36C4">
              <w:rPr>
                <w:lang w:val="fi-FI"/>
              </w:rPr>
              <w:t>et</w:t>
            </w:r>
            <w:r w:rsidRPr="00002DC3">
              <w:rPr>
                <w:lang w:val="fi-FI"/>
              </w:rPr>
              <w:t xml:space="preserve">" </w:t>
            </w:r>
            <w:r w:rsidR="009A36C4">
              <w:rPr>
                <w:lang w:val="fi-FI"/>
              </w:rPr>
              <w:t xml:space="preserve">tulisi </w:t>
            </w:r>
            <w:r w:rsidR="009A36C4">
              <w:rPr>
                <w:lang w:val="fi-FI"/>
              </w:rPr>
              <w:lastRenderedPageBreak/>
              <w:t>käsitellä</w:t>
            </w:r>
            <w:r w:rsidR="00277F94">
              <w:rPr>
                <w:lang w:val="fi-FI"/>
              </w:rPr>
              <w:t>. Virheitä olisi hyvä</w:t>
            </w:r>
            <w:r w:rsidR="009A36C4">
              <w:rPr>
                <w:lang w:val="fi-FI"/>
              </w:rPr>
              <w:t xml:space="preserve"> </w:t>
            </w:r>
            <w:r w:rsidR="00277F94">
              <w:rPr>
                <w:lang w:val="fi-FI"/>
              </w:rPr>
              <w:t>t</w:t>
            </w:r>
            <w:r w:rsidR="009A36C4">
              <w:rPr>
                <w:lang w:val="fi-FI"/>
              </w:rPr>
              <w:t xml:space="preserve">arkastella </w:t>
            </w:r>
            <w:r w:rsidR="00277F94">
              <w:rPr>
                <w:lang w:val="fi-FI"/>
              </w:rPr>
              <w:t xml:space="preserve">niin, että ne nähdään </w:t>
            </w:r>
            <w:r w:rsidRPr="00002DC3">
              <w:rPr>
                <w:lang w:val="fi-FI"/>
              </w:rPr>
              <w:t xml:space="preserve">mahdollisuutena kehittää </w:t>
            </w:r>
            <w:r w:rsidR="00277F94">
              <w:rPr>
                <w:lang w:val="fi-FI"/>
              </w:rPr>
              <w:t>omaa</w:t>
            </w:r>
            <w:r w:rsidR="009A36C4">
              <w:rPr>
                <w:lang w:val="fi-FI"/>
              </w:rPr>
              <w:t xml:space="preserve"> osaamista</w:t>
            </w:r>
            <w:r>
              <w:rPr>
                <w:lang w:val="fi-FI"/>
              </w:rPr>
              <w:t xml:space="preserve"> </w:t>
            </w:r>
            <w:r w:rsidR="00277F94">
              <w:rPr>
                <w:lang w:val="fi-FI"/>
              </w:rPr>
              <w:t xml:space="preserve">ja asiaa tarkasteltaisiin </w:t>
            </w:r>
            <w:r w:rsidRPr="00002DC3">
              <w:rPr>
                <w:lang w:val="fi-FI"/>
              </w:rPr>
              <w:t xml:space="preserve">voimaannuttamisen </w:t>
            </w:r>
            <w:r>
              <w:rPr>
                <w:lang w:val="fi-FI"/>
              </w:rPr>
              <w:t>näkökulm</w:t>
            </w:r>
            <w:r w:rsidR="00277F94">
              <w:rPr>
                <w:lang w:val="fi-FI"/>
              </w:rPr>
              <w:t>a</w:t>
            </w:r>
            <w:r>
              <w:rPr>
                <w:lang w:val="fi-FI"/>
              </w:rPr>
              <w:t>sta</w:t>
            </w:r>
            <w:r w:rsidRPr="00002DC3">
              <w:rPr>
                <w:lang w:val="fi-FI"/>
              </w:rPr>
              <w:t xml:space="preserve">. </w:t>
            </w:r>
          </w:p>
          <w:p w14:paraId="343752E0" w14:textId="77777777" w:rsidR="00925188" w:rsidRDefault="00925188" w:rsidP="00002DC3">
            <w:pPr>
              <w:pStyle w:val="Eivli"/>
              <w:jc w:val="both"/>
              <w:rPr>
                <w:lang w:val="fi-FI"/>
              </w:rPr>
            </w:pPr>
          </w:p>
          <w:p w14:paraId="49731E23" w14:textId="77777777" w:rsidR="00925188" w:rsidRPr="00002DC3" w:rsidRDefault="00925188" w:rsidP="00002DC3">
            <w:pPr>
              <w:pStyle w:val="Eivli"/>
              <w:jc w:val="both"/>
              <w:rPr>
                <w:lang w:val="fi-FI"/>
              </w:rPr>
            </w:pPr>
          </w:p>
          <w:p w14:paraId="6057F87C" w14:textId="77777777" w:rsidR="00002DC3" w:rsidRPr="002E327F" w:rsidRDefault="00002DC3" w:rsidP="006F65B5">
            <w:pPr>
              <w:pStyle w:val="Eivli"/>
              <w:jc w:val="both"/>
              <w:rPr>
                <w:b/>
                <w:i/>
                <w:lang w:val="fi-FI"/>
              </w:rPr>
            </w:pPr>
            <w:r w:rsidRPr="002E327F">
              <w:rPr>
                <w:b/>
                <w:i/>
                <w:lang w:val="fi-FI"/>
              </w:rPr>
              <w:t xml:space="preserve">Lisäsisältö: ansojen välttäminen </w:t>
            </w:r>
          </w:p>
          <w:p w14:paraId="29E489BC" w14:textId="77777777" w:rsidR="002E327F" w:rsidRDefault="002E327F" w:rsidP="002E327F">
            <w:pPr>
              <w:pStyle w:val="Eivli"/>
              <w:jc w:val="both"/>
              <w:rPr>
                <w:lang w:val="fi-FI"/>
              </w:rPr>
            </w:pPr>
            <w:r w:rsidRPr="002E327F">
              <w:rPr>
                <w:lang w:val="fi-FI"/>
              </w:rPr>
              <w:t xml:space="preserve">Läpileikkaavien työpakettien puutteellinen suunnittelu ja/tai toteutus </w:t>
            </w:r>
            <w:r w:rsidR="00731BCC">
              <w:rPr>
                <w:lang w:val="fi-FI"/>
              </w:rPr>
              <w:t xml:space="preserve">voi </w:t>
            </w:r>
            <w:r w:rsidRPr="002E327F">
              <w:rPr>
                <w:lang w:val="fi-FI"/>
              </w:rPr>
              <w:t>johtaa</w:t>
            </w:r>
            <w:r w:rsidR="00925188">
              <w:rPr>
                <w:lang w:val="fi-FI"/>
              </w:rPr>
              <w:t xml:space="preserve"> </w:t>
            </w:r>
            <w:r w:rsidRPr="002E327F">
              <w:rPr>
                <w:lang w:val="fi-FI"/>
              </w:rPr>
              <w:t>huonoihin tuloksiin. Asiayhteydestä riippumatta</w:t>
            </w:r>
            <w:r w:rsidR="00925188">
              <w:rPr>
                <w:lang w:val="fi-FI"/>
              </w:rPr>
              <w:t xml:space="preserve"> seurauksina voi olla</w:t>
            </w:r>
            <w:r w:rsidRPr="002E327F">
              <w:rPr>
                <w:lang w:val="fi-FI"/>
              </w:rPr>
              <w:t>:</w:t>
            </w:r>
          </w:p>
          <w:p w14:paraId="3F84BF39" w14:textId="77777777" w:rsidR="00925188" w:rsidRPr="002E327F" w:rsidRDefault="00925188" w:rsidP="002E327F">
            <w:pPr>
              <w:pStyle w:val="Eivli"/>
              <w:jc w:val="both"/>
              <w:rPr>
                <w:lang w:val="fi-FI"/>
              </w:rPr>
            </w:pPr>
          </w:p>
          <w:p w14:paraId="62A8C3F3" w14:textId="77777777" w:rsidR="002E327F" w:rsidRPr="002E327F" w:rsidRDefault="002E327F" w:rsidP="000B6921">
            <w:pPr>
              <w:pStyle w:val="Eivli"/>
              <w:numPr>
                <w:ilvl w:val="0"/>
                <w:numId w:val="21"/>
              </w:numPr>
              <w:jc w:val="both"/>
              <w:rPr>
                <w:lang w:val="fi-FI"/>
              </w:rPr>
            </w:pPr>
            <w:r w:rsidRPr="002E327F">
              <w:rPr>
                <w:lang w:val="fi-FI"/>
              </w:rPr>
              <w:t>Entropia ja toimivuuden epäkohdat</w:t>
            </w:r>
          </w:p>
          <w:p w14:paraId="7F721DBC" w14:textId="77777777" w:rsidR="002E327F" w:rsidRPr="002E327F" w:rsidRDefault="002E327F" w:rsidP="000B6921">
            <w:pPr>
              <w:pStyle w:val="Eivli"/>
              <w:numPr>
                <w:ilvl w:val="0"/>
                <w:numId w:val="21"/>
              </w:numPr>
              <w:jc w:val="both"/>
              <w:rPr>
                <w:lang w:val="fi-FI"/>
              </w:rPr>
            </w:pPr>
            <w:r w:rsidRPr="002E327F">
              <w:rPr>
                <w:lang w:val="fi-FI"/>
              </w:rPr>
              <w:t>Selkeän näkemyksen puute siitä mitä pitäisi tehdä / miten se pitäisi tehdä.</w:t>
            </w:r>
          </w:p>
          <w:p w14:paraId="57EBBB0B" w14:textId="77777777" w:rsidR="002E327F" w:rsidRPr="002E327F" w:rsidRDefault="002E327F" w:rsidP="000B6921">
            <w:pPr>
              <w:pStyle w:val="Eivli"/>
              <w:numPr>
                <w:ilvl w:val="0"/>
                <w:numId w:val="21"/>
              </w:numPr>
              <w:jc w:val="both"/>
              <w:rPr>
                <w:lang w:val="fi-FI"/>
              </w:rPr>
            </w:pPr>
            <w:r w:rsidRPr="002E327F">
              <w:rPr>
                <w:lang w:val="fi-FI"/>
              </w:rPr>
              <w:t>Keskeisten henkilöiden sitoutumattomuus (ts. kiinnostuksen puute).</w:t>
            </w:r>
          </w:p>
          <w:p w14:paraId="097377AE" w14:textId="77777777" w:rsidR="002E327F" w:rsidRPr="002E327F" w:rsidRDefault="002E327F" w:rsidP="000B6921">
            <w:pPr>
              <w:pStyle w:val="Eivli"/>
              <w:numPr>
                <w:ilvl w:val="0"/>
                <w:numId w:val="21"/>
              </w:numPr>
              <w:jc w:val="both"/>
              <w:rPr>
                <w:lang w:val="fi-FI"/>
              </w:rPr>
            </w:pPr>
            <w:r w:rsidRPr="002E327F">
              <w:rPr>
                <w:lang w:val="fi-FI"/>
              </w:rPr>
              <w:t>Valmistautumattomuus odottamattomiin muutoksiin → viivästykset</w:t>
            </w:r>
          </w:p>
          <w:p w14:paraId="2DC30A28" w14:textId="77777777" w:rsidR="002E327F" w:rsidRPr="002E327F" w:rsidRDefault="002E327F" w:rsidP="000B6921">
            <w:pPr>
              <w:pStyle w:val="Eivli"/>
              <w:numPr>
                <w:ilvl w:val="0"/>
                <w:numId w:val="21"/>
              </w:numPr>
              <w:jc w:val="both"/>
              <w:rPr>
                <w:lang w:val="fi-FI"/>
              </w:rPr>
            </w:pPr>
            <w:r w:rsidRPr="002E327F">
              <w:rPr>
                <w:lang w:val="fi-FI"/>
              </w:rPr>
              <w:t>Talouden ja/tai ajoituksen hallinnan menettäminen</w:t>
            </w:r>
          </w:p>
          <w:p w14:paraId="2E695FFF" w14:textId="77777777" w:rsidR="002E327F" w:rsidRPr="002E327F" w:rsidRDefault="002E327F" w:rsidP="000B6921">
            <w:pPr>
              <w:pStyle w:val="Eivli"/>
              <w:numPr>
                <w:ilvl w:val="0"/>
                <w:numId w:val="21"/>
              </w:numPr>
              <w:jc w:val="both"/>
              <w:rPr>
                <w:lang w:val="fi-FI"/>
              </w:rPr>
            </w:pPr>
            <w:r w:rsidRPr="002E327F">
              <w:rPr>
                <w:lang w:val="fi-FI"/>
              </w:rPr>
              <w:t xml:space="preserve">Osapuolten (eli projektin edunsaajien) </w:t>
            </w:r>
            <w:r w:rsidR="00927E94">
              <w:rPr>
                <w:lang w:val="fi-FI"/>
              </w:rPr>
              <w:t>tyytymättömyys</w:t>
            </w:r>
          </w:p>
          <w:p w14:paraId="1B948DB5" w14:textId="77777777" w:rsidR="002E327F" w:rsidRPr="002E327F" w:rsidRDefault="002E327F" w:rsidP="000B6921">
            <w:pPr>
              <w:pStyle w:val="Eivli"/>
              <w:numPr>
                <w:ilvl w:val="0"/>
                <w:numId w:val="21"/>
              </w:numPr>
              <w:jc w:val="both"/>
              <w:rPr>
                <w:lang w:val="fi-FI"/>
              </w:rPr>
            </w:pPr>
            <w:r w:rsidRPr="002E327F">
              <w:rPr>
                <w:lang w:val="fi-FI"/>
              </w:rPr>
              <w:t>Sisäisen viestinnän esteet → tiedonkulun rajoittaminen</w:t>
            </w:r>
          </w:p>
          <w:p w14:paraId="2D0D2AF4" w14:textId="77777777" w:rsidR="002E327F" w:rsidRPr="002E327F" w:rsidRDefault="002E327F" w:rsidP="002E327F">
            <w:pPr>
              <w:pStyle w:val="Eivli"/>
              <w:jc w:val="both"/>
              <w:rPr>
                <w:lang w:val="fi-FI"/>
              </w:rPr>
            </w:pPr>
          </w:p>
          <w:p w14:paraId="6D359014" w14:textId="77777777" w:rsidR="00195AC6" w:rsidRPr="00195AC6" w:rsidRDefault="00195AC6" w:rsidP="00195AC6">
            <w:pPr>
              <w:pStyle w:val="Eivli"/>
              <w:jc w:val="both"/>
              <w:rPr>
                <w:lang w:val="fi-FI"/>
              </w:rPr>
            </w:pPr>
            <w:r w:rsidRPr="00195AC6">
              <w:rPr>
                <w:lang w:val="fi-FI"/>
              </w:rPr>
              <w:t>Projektinhallinnassa olisi aina noudatettava muutamia mutta perustavanlaatuisia sääntöjä:</w:t>
            </w:r>
          </w:p>
          <w:p w14:paraId="3AE54D5F" w14:textId="77777777" w:rsidR="00195AC6" w:rsidRPr="00195AC6" w:rsidRDefault="00195AC6" w:rsidP="000B6921">
            <w:pPr>
              <w:pStyle w:val="Eivli"/>
              <w:numPr>
                <w:ilvl w:val="0"/>
                <w:numId w:val="22"/>
              </w:numPr>
              <w:jc w:val="both"/>
              <w:rPr>
                <w:lang w:val="fi-FI"/>
              </w:rPr>
            </w:pPr>
            <w:r w:rsidRPr="00195AC6">
              <w:rPr>
                <w:lang w:val="fi-FI"/>
              </w:rPr>
              <w:t>Vältä päällekkäisyyksiä: Pidä asiat yksinkertais</w:t>
            </w:r>
            <w:r w:rsidR="00277F94">
              <w:rPr>
                <w:lang w:val="fi-FI"/>
              </w:rPr>
              <w:t>i</w:t>
            </w:r>
            <w:r w:rsidRPr="00195AC6">
              <w:rPr>
                <w:lang w:val="fi-FI"/>
              </w:rPr>
              <w:t>na ja järkev</w:t>
            </w:r>
            <w:r w:rsidR="00277F94">
              <w:rPr>
                <w:lang w:val="fi-FI"/>
              </w:rPr>
              <w:t>i</w:t>
            </w:r>
            <w:r w:rsidRPr="00195AC6">
              <w:rPr>
                <w:lang w:val="fi-FI"/>
              </w:rPr>
              <w:t>nä (KISS-periaate)</w:t>
            </w:r>
          </w:p>
          <w:p w14:paraId="09D603F7" w14:textId="77777777" w:rsidR="00195AC6" w:rsidRPr="00195AC6" w:rsidRDefault="00195AC6" w:rsidP="000B6921">
            <w:pPr>
              <w:pStyle w:val="Eivli"/>
              <w:numPr>
                <w:ilvl w:val="0"/>
                <w:numId w:val="22"/>
              </w:numPr>
              <w:jc w:val="both"/>
              <w:rPr>
                <w:lang w:val="fi-FI"/>
              </w:rPr>
            </w:pPr>
            <w:r w:rsidRPr="00195AC6">
              <w:rPr>
                <w:lang w:val="fi-FI"/>
              </w:rPr>
              <w:t>Aseta tavoitteet, jotka ovat haastavia ja motivoivia, realistisia ja kiinnostavia</w:t>
            </w:r>
          </w:p>
          <w:p w14:paraId="7262D506" w14:textId="77777777" w:rsidR="00195AC6" w:rsidRPr="00195AC6" w:rsidRDefault="00195AC6" w:rsidP="000B6921">
            <w:pPr>
              <w:pStyle w:val="Eivli"/>
              <w:numPr>
                <w:ilvl w:val="0"/>
                <w:numId w:val="22"/>
              </w:numPr>
              <w:jc w:val="both"/>
              <w:rPr>
                <w:lang w:val="fi-FI"/>
              </w:rPr>
            </w:pPr>
            <w:r w:rsidRPr="00195AC6">
              <w:rPr>
                <w:lang w:val="fi-FI"/>
              </w:rPr>
              <w:t xml:space="preserve">Ole mahdollisimman täsmällinen ja selkeä: käytä selkokieltä </w:t>
            </w:r>
          </w:p>
          <w:p w14:paraId="54932D28" w14:textId="77777777" w:rsidR="00195AC6" w:rsidRPr="00195AC6" w:rsidRDefault="00195AC6" w:rsidP="000B6921">
            <w:pPr>
              <w:pStyle w:val="Eivli"/>
              <w:numPr>
                <w:ilvl w:val="0"/>
                <w:numId w:val="22"/>
              </w:numPr>
              <w:jc w:val="both"/>
              <w:rPr>
                <w:lang w:val="fi-FI"/>
              </w:rPr>
            </w:pPr>
            <w:r w:rsidRPr="00195AC6">
              <w:rPr>
                <w:lang w:val="fi-FI"/>
              </w:rPr>
              <w:t>Varmista, että asia ymmär</w:t>
            </w:r>
            <w:r>
              <w:rPr>
                <w:lang w:val="fi-FI"/>
              </w:rPr>
              <w:t>r</w:t>
            </w:r>
            <w:r w:rsidRPr="00195AC6">
              <w:rPr>
                <w:lang w:val="fi-FI"/>
              </w:rPr>
              <w:t>etään...ei tulkita</w:t>
            </w:r>
          </w:p>
          <w:p w14:paraId="2D38399D" w14:textId="77777777" w:rsidR="008B11EE" w:rsidRPr="0040215E" w:rsidRDefault="00195AC6" w:rsidP="000B6921">
            <w:pPr>
              <w:pStyle w:val="Eivli"/>
              <w:numPr>
                <w:ilvl w:val="0"/>
                <w:numId w:val="22"/>
              </w:numPr>
              <w:jc w:val="both"/>
              <w:rPr>
                <w:lang w:val="en-GB"/>
              </w:rPr>
            </w:pPr>
            <w:r w:rsidRPr="00195AC6">
              <w:rPr>
                <w:lang w:val="fi-FI"/>
              </w:rPr>
              <w:t>Älä viivyttele ongelmiin puuttumista</w:t>
            </w:r>
          </w:p>
        </w:tc>
      </w:tr>
      <w:tr w:rsidR="004258F7" w:rsidRPr="00FC3318" w14:paraId="2EEFE0C3" w14:textId="77777777" w:rsidTr="006060BC">
        <w:trPr>
          <w:trHeight w:val="387"/>
          <w:jc w:val="center"/>
        </w:trPr>
        <w:tc>
          <w:tcPr>
            <w:tcW w:w="8647" w:type="dxa"/>
            <w:gridSpan w:val="2"/>
            <w:shd w:val="clear" w:color="auto" w:fill="E6872D"/>
            <w:tcMar>
              <w:top w:w="28" w:type="dxa"/>
              <w:left w:w="108" w:type="dxa"/>
              <w:bottom w:w="28" w:type="dxa"/>
              <w:right w:w="108" w:type="dxa"/>
            </w:tcMar>
            <w:vAlign w:val="center"/>
            <w:hideMark/>
          </w:tcPr>
          <w:p w14:paraId="6688F36F" w14:textId="77777777" w:rsidR="004258F7" w:rsidRPr="00295CF8" w:rsidRDefault="00395382" w:rsidP="00A83F20">
            <w:pPr>
              <w:pStyle w:val="Eivli"/>
              <w:jc w:val="both"/>
              <w:rPr>
                <w:lang w:val="en-GB"/>
              </w:rPr>
            </w:pPr>
            <w:r w:rsidRPr="00275BA9">
              <w:rPr>
                <w:rFonts w:cs="Calibri"/>
                <w:b/>
                <w:color w:val="FFFFFF"/>
                <w:lang w:val="fi-FI"/>
              </w:rPr>
              <w:lastRenderedPageBreak/>
              <w:t>Päämäärät / osaamis- ja oppimistavoitteet</w:t>
            </w:r>
          </w:p>
        </w:tc>
      </w:tr>
      <w:tr w:rsidR="004258F7" w:rsidRPr="00A01F49" w14:paraId="4F52927D" w14:textId="77777777" w:rsidTr="006060BC">
        <w:trPr>
          <w:jc w:val="center"/>
        </w:trPr>
        <w:tc>
          <w:tcPr>
            <w:tcW w:w="8647" w:type="dxa"/>
            <w:gridSpan w:val="2"/>
            <w:tcBorders>
              <w:bottom w:val="single" w:sz="4" w:space="0" w:color="auto"/>
            </w:tcBorders>
            <w:tcMar>
              <w:top w:w="28" w:type="dxa"/>
              <w:left w:w="108" w:type="dxa"/>
              <w:bottom w:w="28" w:type="dxa"/>
              <w:right w:w="108" w:type="dxa"/>
            </w:tcMar>
          </w:tcPr>
          <w:p w14:paraId="438E60D9" w14:textId="77777777" w:rsidR="00A01F49" w:rsidRPr="00277F94" w:rsidRDefault="00A01F49" w:rsidP="00A01F49">
            <w:pPr>
              <w:pStyle w:val="Eivli"/>
              <w:jc w:val="both"/>
              <w:rPr>
                <w:lang w:val="fi-FI"/>
              </w:rPr>
            </w:pPr>
            <w:r w:rsidRPr="00277F94">
              <w:rPr>
                <w:lang w:val="fi-FI"/>
              </w:rPr>
              <w:t xml:space="preserve">Perehdyttyään tähän moduuliin oppijat </w:t>
            </w:r>
          </w:p>
          <w:p w14:paraId="48262DAA" w14:textId="77777777" w:rsidR="00A01F49" w:rsidRPr="00277F94" w:rsidRDefault="00A01F49" w:rsidP="00A01F49">
            <w:pPr>
              <w:pStyle w:val="Eivli"/>
              <w:numPr>
                <w:ilvl w:val="0"/>
                <w:numId w:val="25"/>
              </w:numPr>
              <w:jc w:val="both"/>
              <w:rPr>
                <w:lang w:val="fi-FI"/>
              </w:rPr>
            </w:pPr>
            <w:r w:rsidRPr="00277F94">
              <w:rPr>
                <w:lang w:val="fi-FI"/>
              </w:rPr>
              <w:t xml:space="preserve">ymmärtävät projektinhallinnan olennaiset periaatteet </w:t>
            </w:r>
          </w:p>
          <w:p w14:paraId="7BB29B83" w14:textId="77777777" w:rsidR="00A01F49" w:rsidRPr="00A01F49" w:rsidRDefault="00A01F49" w:rsidP="00A01F49">
            <w:pPr>
              <w:pStyle w:val="Eivli"/>
              <w:numPr>
                <w:ilvl w:val="0"/>
                <w:numId w:val="25"/>
              </w:numPr>
              <w:jc w:val="both"/>
              <w:rPr>
                <w:lang w:val="fi-FI"/>
              </w:rPr>
            </w:pPr>
            <w:r w:rsidRPr="00A01F49">
              <w:rPr>
                <w:lang w:val="fi-FI"/>
              </w:rPr>
              <w:t>ymmärtävät projektipäällikön rooli</w:t>
            </w:r>
            <w:r w:rsidR="00277F94">
              <w:rPr>
                <w:lang w:val="fi-FI"/>
              </w:rPr>
              <w:t>n</w:t>
            </w:r>
            <w:r w:rsidRPr="00A01F49">
              <w:rPr>
                <w:lang w:val="fi-FI"/>
              </w:rPr>
              <w:t xml:space="preserve"> ja vastu</w:t>
            </w:r>
            <w:r w:rsidR="00277F94">
              <w:rPr>
                <w:lang w:val="fi-FI"/>
              </w:rPr>
              <w:t>ut</w:t>
            </w:r>
          </w:p>
          <w:p w14:paraId="0E04D8BE" w14:textId="77777777" w:rsidR="00A01F49" w:rsidRPr="00A01F49" w:rsidRDefault="00A01F49" w:rsidP="00A01F49">
            <w:pPr>
              <w:pStyle w:val="Eivli"/>
              <w:numPr>
                <w:ilvl w:val="0"/>
                <w:numId w:val="25"/>
              </w:numPr>
              <w:jc w:val="both"/>
              <w:rPr>
                <w:lang w:val="fi-FI"/>
              </w:rPr>
            </w:pPr>
            <w:r w:rsidRPr="00A01F49">
              <w:rPr>
                <w:lang w:val="fi-FI"/>
              </w:rPr>
              <w:t>tunnistavat kunkin toteutusvaiheen kannalta keskeiset toiminnot ja tehtävät</w:t>
            </w:r>
          </w:p>
          <w:p w14:paraId="6AFBB714" w14:textId="77777777" w:rsidR="00A01F49" w:rsidRPr="00A01F49" w:rsidRDefault="00A01F49" w:rsidP="00A01F49">
            <w:pPr>
              <w:pStyle w:val="Eivli"/>
              <w:numPr>
                <w:ilvl w:val="0"/>
                <w:numId w:val="25"/>
              </w:numPr>
              <w:jc w:val="both"/>
              <w:rPr>
                <w:lang w:val="fi-FI"/>
              </w:rPr>
            </w:pPr>
            <w:r w:rsidRPr="00A01F49">
              <w:rPr>
                <w:lang w:val="fi-FI"/>
              </w:rPr>
              <w:t>toteuttavat tehokkaita viestintästrategioita projektiryhmän sisällä ja sen ulkopuolella</w:t>
            </w:r>
          </w:p>
          <w:p w14:paraId="55AB7419" w14:textId="77777777" w:rsidR="00A01F49" w:rsidRPr="00A01F49" w:rsidRDefault="00A01F49" w:rsidP="00A01F49">
            <w:pPr>
              <w:pStyle w:val="Eivli"/>
              <w:numPr>
                <w:ilvl w:val="0"/>
                <w:numId w:val="25"/>
              </w:numPr>
              <w:jc w:val="both"/>
              <w:rPr>
                <w:lang w:val="fi-FI"/>
              </w:rPr>
            </w:pPr>
            <w:r w:rsidRPr="00A01F49">
              <w:rPr>
                <w:lang w:val="fi-FI"/>
              </w:rPr>
              <w:t xml:space="preserve">johtavat ihmisiä harkitummin </w:t>
            </w:r>
          </w:p>
          <w:p w14:paraId="2D91CA69" w14:textId="77777777" w:rsidR="00A01F49" w:rsidRPr="00A01F49" w:rsidRDefault="00A01F49" w:rsidP="00A01F49">
            <w:pPr>
              <w:pStyle w:val="Eivli"/>
              <w:numPr>
                <w:ilvl w:val="0"/>
                <w:numId w:val="25"/>
              </w:numPr>
              <w:jc w:val="both"/>
              <w:rPr>
                <w:lang w:val="fi-FI"/>
              </w:rPr>
            </w:pPr>
            <w:r>
              <w:rPr>
                <w:lang w:val="fi-FI"/>
              </w:rPr>
              <w:t>y</w:t>
            </w:r>
            <w:r w:rsidRPr="00A01F49">
              <w:rPr>
                <w:lang w:val="fi-FI"/>
              </w:rPr>
              <w:t>mmärtävät projektinhallintaa paremmin</w:t>
            </w:r>
          </w:p>
          <w:p w14:paraId="4D0EE421" w14:textId="77777777" w:rsidR="002B52E1" w:rsidRPr="00A01F49" w:rsidRDefault="00A01F49" w:rsidP="00277F94">
            <w:pPr>
              <w:pStyle w:val="Eivli"/>
              <w:numPr>
                <w:ilvl w:val="0"/>
                <w:numId w:val="4"/>
              </w:numPr>
              <w:rPr>
                <w:lang w:val="fi-FI"/>
              </w:rPr>
            </w:pPr>
            <w:r w:rsidRPr="00A01F49">
              <w:rPr>
                <w:lang w:val="fi-FI"/>
              </w:rPr>
              <w:t xml:space="preserve">pystyvät jaottelemaan työmääräänsä johdonmukaisesti projektinhallinnan näkökulmasta  </w:t>
            </w:r>
          </w:p>
        </w:tc>
      </w:tr>
      <w:tr w:rsidR="004258F7" w:rsidRPr="00FC3318" w14:paraId="53E9EDCA" w14:textId="77777777" w:rsidTr="006060BC">
        <w:trPr>
          <w:trHeight w:val="387"/>
          <w:jc w:val="center"/>
        </w:trPr>
        <w:tc>
          <w:tcPr>
            <w:tcW w:w="8647" w:type="dxa"/>
            <w:gridSpan w:val="2"/>
            <w:shd w:val="clear" w:color="auto" w:fill="E6872D"/>
            <w:tcMar>
              <w:top w:w="28" w:type="dxa"/>
              <w:left w:w="108" w:type="dxa"/>
              <w:bottom w:w="28" w:type="dxa"/>
              <w:right w:w="108" w:type="dxa"/>
            </w:tcMar>
            <w:vAlign w:val="center"/>
            <w:hideMark/>
          </w:tcPr>
          <w:p w14:paraId="2DCAB0B5" w14:textId="77777777" w:rsidR="004258F7" w:rsidRPr="00295CF8" w:rsidRDefault="00395382" w:rsidP="00A83F20">
            <w:pPr>
              <w:pStyle w:val="Eivli"/>
              <w:jc w:val="both"/>
              <w:rPr>
                <w:lang w:val="en-GB"/>
              </w:rPr>
            </w:pPr>
            <w:r w:rsidRPr="00275BA9">
              <w:rPr>
                <w:rFonts w:cs="Calibri"/>
                <w:b/>
                <w:color w:val="FFFFFF"/>
                <w:lang w:val="fi-FI"/>
              </w:rPr>
              <w:t xml:space="preserve">Kuvaus </w:t>
            </w:r>
            <w:r w:rsidRPr="00275BA9">
              <w:rPr>
                <w:rFonts w:cs="Calibri"/>
                <w:color w:val="FFFFFF"/>
                <w:lang w:val="fi-FI"/>
              </w:rPr>
              <w:t>(luettelointia varten)</w:t>
            </w:r>
          </w:p>
        </w:tc>
      </w:tr>
      <w:tr w:rsidR="004258F7" w:rsidRPr="00973CB1" w14:paraId="413A8370" w14:textId="77777777" w:rsidTr="006060BC">
        <w:trPr>
          <w:jc w:val="center"/>
        </w:trPr>
        <w:tc>
          <w:tcPr>
            <w:tcW w:w="8647" w:type="dxa"/>
            <w:gridSpan w:val="2"/>
            <w:tcMar>
              <w:top w:w="28" w:type="dxa"/>
              <w:left w:w="108" w:type="dxa"/>
              <w:bottom w:w="28" w:type="dxa"/>
              <w:right w:w="108" w:type="dxa"/>
            </w:tcMar>
          </w:tcPr>
          <w:p w14:paraId="505436A6" w14:textId="77777777" w:rsidR="00973CB1" w:rsidRPr="00973CB1" w:rsidRDefault="00973CB1" w:rsidP="00973CB1">
            <w:pPr>
              <w:pStyle w:val="Eivli"/>
              <w:jc w:val="both"/>
              <w:rPr>
                <w:lang w:val="fi-FI"/>
              </w:rPr>
            </w:pPr>
            <w:r w:rsidRPr="00973CB1">
              <w:rPr>
                <w:lang w:val="fi-FI"/>
              </w:rPr>
              <w:t xml:space="preserve">Tässä moduulissa oppijat </w:t>
            </w:r>
            <w:r w:rsidR="00487A65">
              <w:rPr>
                <w:lang w:val="fi-FI"/>
              </w:rPr>
              <w:t>tutustuvat</w:t>
            </w:r>
            <w:r w:rsidRPr="00973CB1">
              <w:rPr>
                <w:lang w:val="fi-FI"/>
              </w:rPr>
              <w:t xml:space="preserve"> projektinhallinnan perusteisiin. </w:t>
            </w:r>
          </w:p>
          <w:p w14:paraId="49C15718" w14:textId="77777777" w:rsidR="00973CB1" w:rsidRPr="00973CB1" w:rsidRDefault="00973CB1" w:rsidP="00973CB1">
            <w:pPr>
              <w:pStyle w:val="Eivli"/>
              <w:jc w:val="both"/>
              <w:rPr>
                <w:lang w:val="fi-FI"/>
              </w:rPr>
            </w:pPr>
          </w:p>
          <w:p w14:paraId="193716ED" w14:textId="77777777" w:rsidR="00973CB1" w:rsidRPr="00973CB1" w:rsidRDefault="00973CB1" w:rsidP="00973CB1">
            <w:pPr>
              <w:pStyle w:val="Eivli"/>
              <w:jc w:val="both"/>
              <w:rPr>
                <w:lang w:val="fi-FI"/>
              </w:rPr>
            </w:pPr>
            <w:r w:rsidRPr="00973CB1">
              <w:rPr>
                <w:lang w:val="fi-FI"/>
              </w:rPr>
              <w:t xml:space="preserve">Projektinhallinta on yksi liiketoiminnan keskeisimmistä ja monialaisimmista toiminnoista, ja se kattaa laajan valikoiman toimintoja, valmiuksia ja strategisia painopisteitä liiketoiminnan kilpailukyvyn ja huippuosaamisen kannalta. </w:t>
            </w:r>
          </w:p>
          <w:p w14:paraId="71774874" w14:textId="77777777" w:rsidR="00973CB1" w:rsidRPr="00973CB1" w:rsidRDefault="00973CB1" w:rsidP="00973CB1">
            <w:pPr>
              <w:pStyle w:val="Eivli"/>
              <w:jc w:val="both"/>
              <w:rPr>
                <w:lang w:val="fi-FI"/>
              </w:rPr>
            </w:pPr>
          </w:p>
          <w:p w14:paraId="0823797D" w14:textId="77777777" w:rsidR="00973CB1" w:rsidRPr="00973CB1" w:rsidRDefault="00277F94" w:rsidP="00973CB1">
            <w:pPr>
              <w:pStyle w:val="Eivli"/>
              <w:jc w:val="both"/>
              <w:rPr>
                <w:lang w:val="fi-FI"/>
              </w:rPr>
            </w:pPr>
            <w:r>
              <w:rPr>
                <w:lang w:val="fi-FI"/>
              </w:rPr>
              <w:t>Y</w:t>
            </w:r>
            <w:r w:rsidR="00973CB1" w:rsidRPr="00973CB1">
              <w:rPr>
                <w:lang w:val="fi-FI"/>
              </w:rPr>
              <w:t xml:space="preserve">rittäjiksi aikovilta edellytetään, että he hallitsevat projektitoiminnan perusteet. Tämän moduulin tarjoama koulutusmateriaali opastaa oppijoita projektinhallinnan koko elinkaaren läpi. Moduuli alkaa "konseptivaiheesta" (eli tarpeiden ja mahdollisuuksien tunnistamisesta) ja päättyy projektin päätösvaiheeseen. </w:t>
            </w:r>
          </w:p>
          <w:p w14:paraId="53F860E3" w14:textId="77777777" w:rsidR="00973CB1" w:rsidRPr="00973CB1" w:rsidRDefault="00973CB1" w:rsidP="00973CB1">
            <w:pPr>
              <w:pStyle w:val="Eivli"/>
              <w:jc w:val="both"/>
              <w:rPr>
                <w:lang w:val="fi-FI"/>
              </w:rPr>
            </w:pPr>
          </w:p>
          <w:p w14:paraId="7AA9D24E" w14:textId="77777777" w:rsidR="00973CB1" w:rsidRPr="00973CB1" w:rsidRDefault="00973CB1" w:rsidP="00973CB1">
            <w:pPr>
              <w:pStyle w:val="Eivli"/>
              <w:jc w:val="both"/>
              <w:rPr>
                <w:lang w:val="fi-FI"/>
              </w:rPr>
            </w:pPr>
            <w:r w:rsidRPr="00973CB1">
              <w:rPr>
                <w:lang w:val="fi-FI"/>
              </w:rPr>
              <w:t xml:space="preserve">Tässä moduulissa oppijat tutustuvat keskeisiin ja parhaisiin käytäntöihin, joiden avulla voidaan suunnitella, toteuttaa ja valvoa projektien toteuttamista ja kehittämistä. Viestinnällä ja sidosryhmien hallinnalla on myös keskeinen merkitys.  </w:t>
            </w:r>
          </w:p>
          <w:p w14:paraId="5FF6057A" w14:textId="77777777" w:rsidR="00973CB1" w:rsidRPr="00973CB1" w:rsidRDefault="00973CB1" w:rsidP="00973CB1">
            <w:pPr>
              <w:pStyle w:val="Eivli"/>
              <w:jc w:val="both"/>
              <w:rPr>
                <w:lang w:val="fi-FI"/>
              </w:rPr>
            </w:pPr>
          </w:p>
          <w:p w14:paraId="7C3CFEFF" w14:textId="77777777" w:rsidR="00973CB1" w:rsidRPr="00973CB1" w:rsidRDefault="00973CB1" w:rsidP="00973CB1">
            <w:pPr>
              <w:pStyle w:val="Eivli"/>
              <w:jc w:val="both"/>
              <w:rPr>
                <w:lang w:val="fi-FI"/>
              </w:rPr>
            </w:pPr>
            <w:r w:rsidRPr="00973CB1">
              <w:rPr>
                <w:lang w:val="fi-FI"/>
              </w:rPr>
              <w:lastRenderedPageBreak/>
              <w:t>Moduulissa esitellään myös muutamia projektinhallinnan kannalta tärkeitä sääntöjä.</w:t>
            </w:r>
          </w:p>
          <w:p w14:paraId="4B0F6922" w14:textId="77777777" w:rsidR="00973CB1" w:rsidRPr="00973CB1" w:rsidRDefault="00973CB1" w:rsidP="00973CB1">
            <w:pPr>
              <w:pStyle w:val="Eivli"/>
              <w:jc w:val="both"/>
              <w:rPr>
                <w:lang w:val="fi-FI"/>
              </w:rPr>
            </w:pPr>
          </w:p>
          <w:p w14:paraId="294117CB" w14:textId="77777777" w:rsidR="004258F7" w:rsidRPr="00973CB1" w:rsidRDefault="00973CB1" w:rsidP="00487A65">
            <w:pPr>
              <w:pStyle w:val="Eivli"/>
              <w:rPr>
                <w:lang w:val="fi-FI"/>
              </w:rPr>
            </w:pPr>
            <w:r w:rsidRPr="00973CB1">
              <w:rPr>
                <w:lang w:val="fi-FI"/>
              </w:rPr>
              <w:t xml:space="preserve">Koko koulutusmoduuli on suunniteltu hyvin käytännönläheiseksi, jotta oppijat voisivat testata ja soveltaa materiaalia omaan toimintaympäristöönsä. Materiaalissa käytetty sanasto ei ole teknistä, mutta </w:t>
            </w:r>
            <w:r>
              <w:rPr>
                <w:lang w:val="fi-FI"/>
              </w:rPr>
              <w:t>moduuli pyrkii</w:t>
            </w:r>
            <w:r w:rsidRPr="00973CB1">
              <w:rPr>
                <w:lang w:val="fi-FI"/>
              </w:rPr>
              <w:t xml:space="preserve"> tarjoamaan oppijoille kuitenkin projektinhallinnan perussanastoa.</w:t>
            </w:r>
          </w:p>
        </w:tc>
      </w:tr>
      <w:tr w:rsidR="00B24148" w:rsidRPr="00B24148" w14:paraId="0256792F" w14:textId="77777777" w:rsidTr="006060BC">
        <w:trPr>
          <w:jc w:val="center"/>
        </w:trPr>
        <w:tc>
          <w:tcPr>
            <w:tcW w:w="8647" w:type="dxa"/>
            <w:gridSpan w:val="2"/>
            <w:shd w:val="clear" w:color="auto" w:fill="E6872D"/>
            <w:tcMar>
              <w:top w:w="28" w:type="dxa"/>
              <w:left w:w="108" w:type="dxa"/>
              <w:bottom w:w="28" w:type="dxa"/>
              <w:right w:w="108" w:type="dxa"/>
            </w:tcMar>
            <w:vAlign w:val="center"/>
          </w:tcPr>
          <w:p w14:paraId="7CD13E78" w14:textId="77777777" w:rsidR="00B24148" w:rsidRPr="00850D82" w:rsidRDefault="00395382" w:rsidP="00561B96">
            <w:pPr>
              <w:pStyle w:val="Eivli"/>
              <w:rPr>
                <w:lang w:val="en-GB"/>
              </w:rPr>
            </w:pPr>
            <w:r w:rsidRPr="00275BA9">
              <w:rPr>
                <w:rFonts w:cs="Calibri"/>
                <w:b/>
                <w:color w:val="FFFFFF"/>
                <w:lang w:val="fi-FI"/>
              </w:rPr>
              <w:lastRenderedPageBreak/>
              <w:t>Sisältö (Yhteenveto)</w:t>
            </w:r>
          </w:p>
        </w:tc>
      </w:tr>
      <w:tr w:rsidR="00B24148" w:rsidRPr="00B24148" w14:paraId="44EABDD8" w14:textId="77777777" w:rsidTr="006060BC">
        <w:trPr>
          <w:jc w:val="center"/>
        </w:trPr>
        <w:tc>
          <w:tcPr>
            <w:tcW w:w="8647" w:type="dxa"/>
            <w:gridSpan w:val="2"/>
            <w:tcBorders>
              <w:bottom w:val="single" w:sz="4" w:space="0" w:color="auto"/>
            </w:tcBorders>
            <w:tcMar>
              <w:top w:w="28" w:type="dxa"/>
              <w:left w:w="108" w:type="dxa"/>
              <w:bottom w:w="28" w:type="dxa"/>
              <w:right w:w="108" w:type="dxa"/>
            </w:tcMar>
          </w:tcPr>
          <w:p w14:paraId="4A73AFA7" w14:textId="77777777" w:rsidR="00A92EA8" w:rsidRPr="00277F94" w:rsidRDefault="00A92EA8" w:rsidP="00A92EA8">
            <w:pPr>
              <w:pStyle w:val="Eivli"/>
              <w:numPr>
                <w:ilvl w:val="0"/>
                <w:numId w:val="1"/>
              </w:numPr>
              <w:rPr>
                <w:lang w:val="fi-FI"/>
              </w:rPr>
            </w:pPr>
            <w:r w:rsidRPr="00277F94">
              <w:rPr>
                <w:lang w:val="fi-FI"/>
              </w:rPr>
              <w:t>Kattava johdanto projektinhallintaan</w:t>
            </w:r>
          </w:p>
          <w:p w14:paraId="5326809F" w14:textId="77777777" w:rsidR="00A92EA8" w:rsidRPr="00277F94" w:rsidRDefault="00A92EA8" w:rsidP="00A92EA8">
            <w:pPr>
              <w:pStyle w:val="Eivli"/>
              <w:ind w:left="720"/>
              <w:rPr>
                <w:lang w:val="fi-FI"/>
              </w:rPr>
            </w:pPr>
            <w:r w:rsidRPr="00277F94">
              <w:rPr>
                <w:lang w:val="fi-FI"/>
              </w:rPr>
              <w:t>o Mitä projektinhallinta on? Yleisesti hyväksytty määritelmä</w:t>
            </w:r>
          </w:p>
          <w:p w14:paraId="07213446" w14:textId="77777777" w:rsidR="00A92EA8" w:rsidRPr="00277F94" w:rsidRDefault="00A92EA8" w:rsidP="00A92EA8">
            <w:pPr>
              <w:pStyle w:val="Eivli"/>
              <w:ind w:left="720"/>
              <w:rPr>
                <w:lang w:val="fi-FI"/>
              </w:rPr>
            </w:pPr>
            <w:r w:rsidRPr="00277F94">
              <w:rPr>
                <w:lang w:val="fi-FI"/>
              </w:rPr>
              <w:t>o Projekti vs. prosessi</w:t>
            </w:r>
          </w:p>
          <w:p w14:paraId="1FDF131C" w14:textId="77777777" w:rsidR="00A92EA8" w:rsidRPr="00277F94" w:rsidRDefault="00A92EA8" w:rsidP="00A92EA8">
            <w:pPr>
              <w:pStyle w:val="Eivli"/>
              <w:ind w:left="720"/>
              <w:rPr>
                <w:lang w:val="fi-FI"/>
              </w:rPr>
            </w:pPr>
            <w:r w:rsidRPr="00277F94">
              <w:rPr>
                <w:lang w:val="fi-FI"/>
              </w:rPr>
              <w:t>o Projektinhallinnan elementtien määrittely</w:t>
            </w:r>
          </w:p>
          <w:p w14:paraId="4BECDD0E" w14:textId="77777777" w:rsidR="00A92EA8" w:rsidRPr="00277F94" w:rsidRDefault="00A92EA8" w:rsidP="00A92EA8">
            <w:pPr>
              <w:pStyle w:val="Eivli"/>
              <w:ind w:left="720"/>
              <w:rPr>
                <w:lang w:val="fi-FI"/>
              </w:rPr>
            </w:pPr>
            <w:r w:rsidRPr="00277F94">
              <w:rPr>
                <w:lang w:val="fi-FI"/>
              </w:rPr>
              <w:t>o Projektipäälliköiden rooli</w:t>
            </w:r>
          </w:p>
          <w:p w14:paraId="58E951A7" w14:textId="77777777" w:rsidR="00A92EA8" w:rsidRPr="00277F94" w:rsidRDefault="00A92EA8" w:rsidP="00A92EA8">
            <w:pPr>
              <w:pStyle w:val="Eivli"/>
              <w:ind w:left="720"/>
              <w:rPr>
                <w:lang w:val="fi-FI"/>
              </w:rPr>
            </w:pPr>
          </w:p>
          <w:p w14:paraId="09EE5F45" w14:textId="77777777" w:rsidR="00A92EA8" w:rsidRPr="00277F94" w:rsidRDefault="00A92EA8" w:rsidP="00A92EA8">
            <w:pPr>
              <w:pStyle w:val="Eivli"/>
              <w:numPr>
                <w:ilvl w:val="0"/>
                <w:numId w:val="1"/>
              </w:numPr>
              <w:rPr>
                <w:lang w:val="fi-FI"/>
              </w:rPr>
            </w:pPr>
            <w:r w:rsidRPr="00277F94">
              <w:rPr>
                <w:lang w:val="fi-FI"/>
              </w:rPr>
              <w:t>Projektin elinkaari</w:t>
            </w:r>
          </w:p>
          <w:p w14:paraId="18C98740" w14:textId="77777777" w:rsidR="00A92EA8" w:rsidRPr="00277F94" w:rsidRDefault="00A92EA8" w:rsidP="00A92EA8">
            <w:pPr>
              <w:pStyle w:val="Eivli"/>
              <w:ind w:left="720"/>
              <w:rPr>
                <w:lang w:val="fi-FI"/>
              </w:rPr>
            </w:pPr>
            <w:r w:rsidRPr="00277F94">
              <w:rPr>
                <w:lang w:val="fi-FI"/>
              </w:rPr>
              <w:t>1.</w:t>
            </w:r>
            <w:r w:rsidRPr="00277F94">
              <w:rPr>
                <w:lang w:val="fi-FI"/>
              </w:rPr>
              <w:tab/>
              <w:t>Käynnistäminen</w:t>
            </w:r>
          </w:p>
          <w:p w14:paraId="06566A09" w14:textId="77777777" w:rsidR="00A92EA8" w:rsidRPr="00277F94" w:rsidRDefault="00A92EA8" w:rsidP="00A92EA8">
            <w:pPr>
              <w:pStyle w:val="Eivli"/>
              <w:ind w:left="720"/>
              <w:rPr>
                <w:lang w:val="fi-FI"/>
              </w:rPr>
            </w:pPr>
            <w:r w:rsidRPr="00277F94">
              <w:rPr>
                <w:lang w:val="fi-FI"/>
              </w:rPr>
              <w:t>2.</w:t>
            </w:r>
            <w:r w:rsidRPr="00277F94">
              <w:rPr>
                <w:lang w:val="fi-FI"/>
              </w:rPr>
              <w:tab/>
              <w:t>Suunnittelu</w:t>
            </w:r>
          </w:p>
          <w:p w14:paraId="3C2E8F32" w14:textId="77777777" w:rsidR="00A92EA8" w:rsidRPr="00277F94" w:rsidRDefault="00A92EA8" w:rsidP="00A92EA8">
            <w:pPr>
              <w:pStyle w:val="Eivli"/>
              <w:ind w:left="720"/>
              <w:rPr>
                <w:lang w:val="fi-FI"/>
              </w:rPr>
            </w:pPr>
            <w:r w:rsidRPr="00277F94">
              <w:rPr>
                <w:lang w:val="fi-FI"/>
              </w:rPr>
              <w:t>3.</w:t>
            </w:r>
            <w:r w:rsidRPr="00277F94">
              <w:rPr>
                <w:lang w:val="fi-FI"/>
              </w:rPr>
              <w:tab/>
              <w:t>Toteutus ja ohjaus</w:t>
            </w:r>
          </w:p>
          <w:p w14:paraId="61384648" w14:textId="77777777" w:rsidR="00A92EA8" w:rsidRPr="00277F94" w:rsidRDefault="00A92EA8" w:rsidP="00A92EA8">
            <w:pPr>
              <w:pStyle w:val="Eivli"/>
              <w:ind w:left="720"/>
              <w:rPr>
                <w:lang w:val="fi-FI"/>
              </w:rPr>
            </w:pPr>
            <w:r w:rsidRPr="00277F94">
              <w:rPr>
                <w:lang w:val="fi-FI"/>
              </w:rPr>
              <w:t>4.</w:t>
            </w:r>
            <w:r w:rsidRPr="00277F94">
              <w:rPr>
                <w:lang w:val="fi-FI"/>
              </w:rPr>
              <w:tab/>
              <w:t>Lopetustoimenpiteet ja projektin päättäminen</w:t>
            </w:r>
          </w:p>
          <w:p w14:paraId="46ED1F2F" w14:textId="77777777" w:rsidR="00A92EA8" w:rsidRDefault="00A92EA8" w:rsidP="00A92EA8">
            <w:pPr>
              <w:pStyle w:val="Eivli"/>
              <w:ind w:left="720"/>
              <w:rPr>
                <w:lang w:val="en-GB"/>
              </w:rPr>
            </w:pPr>
          </w:p>
          <w:p w14:paraId="11D21E8D" w14:textId="77777777" w:rsidR="00455F2D" w:rsidRPr="00455F2D" w:rsidRDefault="00455F2D" w:rsidP="00A92EA8">
            <w:pPr>
              <w:pStyle w:val="Eivli"/>
              <w:ind w:left="1440"/>
              <w:rPr>
                <w:lang w:val="en-GB"/>
              </w:rPr>
            </w:pPr>
          </w:p>
        </w:tc>
      </w:tr>
    </w:tbl>
    <w:p w14:paraId="7C81F144" w14:textId="77777777" w:rsidR="004258F7" w:rsidRPr="00375DFB" w:rsidRDefault="001F5A3C" w:rsidP="00771EE0">
      <w:pPr>
        <w:ind w:left="567" w:hanging="425"/>
        <w:jc w:val="center"/>
        <w:rPr>
          <w:rFonts w:cs="Calibri"/>
          <w:sz w:val="44"/>
          <w:szCs w:val="36"/>
          <w:lang w:val="en-GB"/>
        </w:rPr>
      </w:pPr>
      <w:r>
        <w:rPr>
          <w:rFonts w:ascii="Arial Rounded MT Bold" w:hAnsi="Arial Rounded MT Bold" w:cs="Arial"/>
          <w:noProof/>
          <w:lang w:val="en-GB"/>
        </w:rPr>
        <mc:AlternateContent>
          <mc:Choice Requires="wps">
            <w:drawing>
              <wp:anchor distT="0" distB="0" distL="114300" distR="114300" simplePos="0" relativeHeight="251661824" behindDoc="0" locked="0" layoutInCell="1" allowOverlap="1" wp14:anchorId="11493BF9" wp14:editId="418E8032">
                <wp:simplePos x="0" y="0"/>
                <wp:positionH relativeFrom="column">
                  <wp:posOffset>-6807200</wp:posOffset>
                </wp:positionH>
                <wp:positionV relativeFrom="paragraph">
                  <wp:posOffset>-3049270</wp:posOffset>
                </wp:positionV>
                <wp:extent cx="12873355" cy="257175"/>
                <wp:effectExtent l="15240" t="15240" r="13335" b="8255"/>
                <wp:wrapNone/>
                <wp:docPr id="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73355" cy="257175"/>
                        </a:xfrm>
                        <a:prstGeom prst="rect">
                          <a:avLst/>
                        </a:prstGeom>
                        <a:solidFill>
                          <a:srgbClr val="FFCD04"/>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AF35CE" id="Rectángulo 4" o:spid="_x0000_s1026" style="position:absolute;margin-left:-536pt;margin-top:-240.1pt;width:1013.65pt;height:20.2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" fillcolor="#ffcd04" strokecolor="white" strokeweight="1pt"/>
            </w:pict>
          </mc:Fallback>
        </mc:AlternateContent>
      </w:r>
      <w:r>
        <w:rPr>
          <w:rFonts w:ascii="Arial Rounded MT Bold" w:hAnsi="Arial Rounded MT Bold" w:cs="Arial"/>
          <w:noProof/>
          <w:lang w:val="en-GB"/>
        </w:rPr>
        <mc:AlternateContent>
          <mc:Choice Requires="wps">
            <w:drawing>
              <wp:anchor distT="0" distB="0" distL="114300" distR="114300" simplePos="0" relativeHeight="251659776" behindDoc="0" locked="0" layoutInCell="1" allowOverlap="1" wp14:anchorId="12D8D59C" wp14:editId="2387742D">
                <wp:simplePos x="0" y="0"/>
                <wp:positionH relativeFrom="column">
                  <wp:posOffset>-6470650</wp:posOffset>
                </wp:positionH>
                <wp:positionV relativeFrom="paragraph">
                  <wp:posOffset>-3955415</wp:posOffset>
                </wp:positionV>
                <wp:extent cx="11061065" cy="257175"/>
                <wp:effectExtent l="7620" t="15240" r="11430" b="10795"/>
                <wp:wrapNone/>
                <wp:docPr id="7"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061065" cy="257175"/>
                        </a:xfrm>
                        <a:prstGeom prst="rect">
                          <a:avLst/>
                        </a:prstGeom>
                        <a:solidFill>
                          <a:srgbClr val="D92E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147291" id="Rectángulo 11" o:spid="_x0000_s1026" style="position:absolute;margin-left:-509.5pt;margin-top:-311.45pt;width:870.95pt;height:20.2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" fillcolor="#d92e2d" strokecolor="white" strokeweight="1pt"/>
            </w:pict>
          </mc:Fallback>
        </mc:AlternateContent>
      </w:r>
      <w:r>
        <w:rPr>
          <w:rFonts w:ascii="Arial Rounded MT Bold" w:hAnsi="Arial Rounded MT Bold" w:cs="Arial"/>
          <w:noProof/>
          <w:lang w:val="en-GB"/>
        </w:rPr>
        <mc:AlternateContent>
          <mc:Choice Requires="wps">
            <w:drawing>
              <wp:anchor distT="0" distB="0" distL="114300" distR="114300" simplePos="0" relativeHeight="251660800" behindDoc="0" locked="0" layoutInCell="1" allowOverlap="1" wp14:anchorId="1E80A629" wp14:editId="48733522">
                <wp:simplePos x="0" y="0"/>
                <wp:positionH relativeFrom="column">
                  <wp:posOffset>-6326505</wp:posOffset>
                </wp:positionH>
                <wp:positionV relativeFrom="paragraph">
                  <wp:posOffset>-3828415</wp:posOffset>
                </wp:positionV>
                <wp:extent cx="11320145" cy="257175"/>
                <wp:effectExtent l="14605" t="12700" r="13970" b="11430"/>
                <wp:wrapNone/>
                <wp:docPr id="6"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20145" cy="257175"/>
                        </a:xfrm>
                        <a:prstGeom prst="rect">
                          <a:avLst/>
                        </a:prstGeom>
                        <a:solidFill>
                          <a:srgbClr val="E687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99B917" id="Rectángulo 9" o:spid="_x0000_s1026" style="position:absolute;margin-left:-498.15pt;margin-top:-301.45pt;width:891.35pt;height:20.2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" fillcolor="#e6872d" strokecolor="white" strokeweight="1pt"/>
            </w:pict>
          </mc:Fallback>
        </mc:AlternateContent>
      </w:r>
    </w:p>
    <w:p w14:paraId="2011A9D4" w14:textId="77777777" w:rsidR="00771EE0" w:rsidRPr="00ED480C" w:rsidRDefault="001F5A3C" w:rsidP="00771EE0">
      <w:pPr>
        <w:pStyle w:val="Otsikko1"/>
        <w:ind w:left="567" w:hanging="425"/>
        <w:rPr>
          <w:rFonts w:ascii="Arial Rounded MT Bold" w:hAnsi="Arial Rounded MT Bold" w:cs="Arial"/>
          <w:sz w:val="22"/>
        </w:rPr>
      </w:pPr>
      <w:r>
        <w:rPr>
          <w:noProof/>
        </w:rPr>
        <mc:AlternateContent>
          <mc:Choice Requires="wps">
            <w:drawing>
              <wp:anchor distT="0" distB="0" distL="114300" distR="114300" simplePos="0" relativeHeight="251658752" behindDoc="0" locked="0" layoutInCell="1" allowOverlap="1" wp14:anchorId="06CA22B6" wp14:editId="13A24CED">
                <wp:simplePos x="0" y="0"/>
                <wp:positionH relativeFrom="column">
                  <wp:posOffset>-6826250</wp:posOffset>
                </wp:positionH>
                <wp:positionV relativeFrom="paragraph">
                  <wp:posOffset>5074920</wp:posOffset>
                </wp:positionV>
                <wp:extent cx="12873355" cy="257175"/>
                <wp:effectExtent l="15240" t="14605" r="13335" b="8890"/>
                <wp:wrapNone/>
                <wp:docPr id="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73355" cy="257175"/>
                        </a:xfrm>
                        <a:prstGeom prst="rect">
                          <a:avLst/>
                        </a:prstGeom>
                        <a:solidFill>
                          <a:srgbClr val="FFCD04"/>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541444" id="Rectángulo 4" o:spid="_x0000_s1026" style="position:absolute;margin-left:-537.5pt;margin-top:399.6pt;width:1013.65pt;height:20.2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" fillcolor="#ffcd04" strokecolor="white" strokeweight="1pt"/>
            </w:pict>
          </mc:Fallback>
        </mc:AlternateContent>
      </w:r>
      <w:r>
        <w:rPr>
          <w:noProof/>
        </w:rPr>
        <mc:AlternateContent>
          <mc:Choice Requires="wps">
            <w:drawing>
              <wp:anchor distT="0" distB="0" distL="114300" distR="114300" simplePos="0" relativeHeight="251657728" behindDoc="0" locked="0" layoutInCell="1" allowOverlap="1" wp14:anchorId="546DEB66" wp14:editId="17EC96F4">
                <wp:simplePos x="0" y="0"/>
                <wp:positionH relativeFrom="column">
                  <wp:posOffset>-6337300</wp:posOffset>
                </wp:positionH>
                <wp:positionV relativeFrom="paragraph">
                  <wp:posOffset>4295775</wp:posOffset>
                </wp:positionV>
                <wp:extent cx="11320145" cy="257175"/>
                <wp:effectExtent l="13335" t="12065" r="15240" b="12065"/>
                <wp:wrapNone/>
                <wp:docPr id="4"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20145" cy="257175"/>
                        </a:xfrm>
                        <a:prstGeom prst="rect">
                          <a:avLst/>
                        </a:prstGeom>
                        <a:solidFill>
                          <a:srgbClr val="E687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ED21D6" id="Rectángulo 9" o:spid="_x0000_s1026" style="position:absolute;margin-left:-499pt;margin-top:338.25pt;width:891.35pt;height:20.2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" fillcolor="#e6872d" strokecolor="white" strokeweight="1pt"/>
            </w:pict>
          </mc:Fallback>
        </mc:AlternateContent>
      </w:r>
      <w:r>
        <w:rPr>
          <w:noProof/>
        </w:rPr>
        <mc:AlternateContent>
          <mc:Choice Requires="wps">
            <w:drawing>
              <wp:anchor distT="0" distB="0" distL="114300" distR="114300" simplePos="0" relativeHeight="251656704" behindDoc="0" locked="0" layoutInCell="1" allowOverlap="1" wp14:anchorId="6A67BB85" wp14:editId="2891D5F4">
                <wp:simplePos x="0" y="0"/>
                <wp:positionH relativeFrom="column">
                  <wp:posOffset>-6481445</wp:posOffset>
                </wp:positionH>
                <wp:positionV relativeFrom="paragraph">
                  <wp:posOffset>4168775</wp:posOffset>
                </wp:positionV>
                <wp:extent cx="11061065" cy="257175"/>
                <wp:effectExtent l="6350" t="14605" r="12700" b="11430"/>
                <wp:wrapNone/>
                <wp:docPr id="3"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061065" cy="257175"/>
                        </a:xfrm>
                        <a:prstGeom prst="rect">
                          <a:avLst/>
                        </a:prstGeom>
                        <a:solidFill>
                          <a:srgbClr val="D92E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CA3C0E" id="Rectángulo 11" o:spid="_x0000_s1026" style="position:absolute;margin-left:-510.35pt;margin-top:328.25pt;width:870.95pt;height:20.2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" fillcolor="#d92e2d" strokecolor="white" strokeweight="1pt"/>
            </w:pict>
          </mc:Fallback>
        </mc:AlternateConten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6072"/>
      </w:tblGrid>
      <w:tr w:rsidR="00B24148" w:rsidRPr="00B2629E" w14:paraId="635AF534" w14:textId="77777777" w:rsidTr="006060BC">
        <w:trPr>
          <w:trHeight w:val="387"/>
          <w:jc w:val="center"/>
        </w:trPr>
        <w:tc>
          <w:tcPr>
            <w:tcW w:w="8647" w:type="dxa"/>
            <w:gridSpan w:val="2"/>
            <w:shd w:val="clear" w:color="auto" w:fill="E6872D"/>
            <w:tcMar>
              <w:top w:w="28" w:type="dxa"/>
              <w:left w:w="108" w:type="dxa"/>
              <w:bottom w:w="28" w:type="dxa"/>
              <w:right w:w="108" w:type="dxa"/>
            </w:tcMar>
            <w:vAlign w:val="center"/>
          </w:tcPr>
          <w:p w14:paraId="60ACE1B0" w14:textId="77777777" w:rsidR="00B24148" w:rsidRPr="00850D82" w:rsidRDefault="00395382" w:rsidP="00561B96">
            <w:pPr>
              <w:pStyle w:val="Eivli"/>
              <w:rPr>
                <w:lang w:val="en-GB"/>
              </w:rPr>
            </w:pPr>
            <w:r w:rsidRPr="00275BA9">
              <w:rPr>
                <w:rFonts w:cs="Calibri"/>
                <w:b/>
                <w:color w:val="FFFFFF"/>
                <w:lang w:val="fi-FI"/>
              </w:rPr>
              <w:t>5 sanastomerkintää</w:t>
            </w:r>
          </w:p>
        </w:tc>
      </w:tr>
      <w:tr w:rsidR="00B24148" w:rsidRPr="00A92EA8" w14:paraId="3924D9FA" w14:textId="77777777" w:rsidTr="006060BC">
        <w:trPr>
          <w:trHeight w:val="2198"/>
          <w:jc w:val="center"/>
        </w:trPr>
        <w:tc>
          <w:tcPr>
            <w:tcW w:w="8647" w:type="dxa"/>
            <w:gridSpan w:val="2"/>
            <w:tcBorders>
              <w:bottom w:val="single" w:sz="4" w:space="0" w:color="auto"/>
            </w:tcBorders>
            <w:tcMar>
              <w:top w:w="28" w:type="dxa"/>
              <w:left w:w="108" w:type="dxa"/>
              <w:bottom w:w="28" w:type="dxa"/>
              <w:right w:w="108" w:type="dxa"/>
            </w:tcMar>
          </w:tcPr>
          <w:p w14:paraId="337DA4AF" w14:textId="77777777" w:rsidR="00A92EA8" w:rsidRPr="00277F94" w:rsidRDefault="00A92EA8" w:rsidP="00A92EA8">
            <w:pPr>
              <w:pStyle w:val="Eivli"/>
              <w:numPr>
                <w:ilvl w:val="0"/>
                <w:numId w:val="1"/>
              </w:numPr>
              <w:jc w:val="both"/>
              <w:rPr>
                <w:lang w:val="fi-FI"/>
              </w:rPr>
            </w:pPr>
            <w:r w:rsidRPr="00277F94">
              <w:rPr>
                <w:lang w:val="fi-FI"/>
              </w:rPr>
              <w:t>Projektinhallinta</w:t>
            </w:r>
          </w:p>
          <w:p w14:paraId="76238A6A" w14:textId="77777777" w:rsidR="00A92EA8" w:rsidRPr="00A92EA8" w:rsidRDefault="00A92EA8" w:rsidP="00A92EA8">
            <w:pPr>
              <w:pStyle w:val="Eivli"/>
              <w:ind w:left="720"/>
              <w:jc w:val="both"/>
              <w:rPr>
                <w:lang w:val="fi-FI"/>
              </w:rPr>
            </w:pPr>
            <w:r w:rsidRPr="00A92EA8">
              <w:rPr>
                <w:lang w:val="fi-FI"/>
              </w:rPr>
              <w:t>Projektinhallinta on prosessien, menetelmien, taitojen, tietojen ja kokemuksen soveltamista tiettyjen projektitavoitteiden saavuttamiseksi.</w:t>
            </w:r>
          </w:p>
          <w:p w14:paraId="4C81F13A" w14:textId="77777777" w:rsidR="00A92EA8" w:rsidRPr="00A92EA8" w:rsidRDefault="00A92EA8" w:rsidP="00A92EA8">
            <w:pPr>
              <w:pStyle w:val="Eivli"/>
              <w:ind w:left="720"/>
              <w:jc w:val="both"/>
              <w:rPr>
                <w:lang w:val="fi-FI"/>
              </w:rPr>
            </w:pPr>
          </w:p>
          <w:p w14:paraId="30102D7D" w14:textId="50BF7D66" w:rsidR="00A92EA8" w:rsidRPr="00575AA1" w:rsidRDefault="00575AA1" w:rsidP="00A92EA8">
            <w:pPr>
              <w:pStyle w:val="Eivli"/>
              <w:numPr>
                <w:ilvl w:val="0"/>
                <w:numId w:val="1"/>
              </w:numPr>
              <w:jc w:val="both"/>
              <w:rPr>
                <w:lang w:val="fi-FI"/>
              </w:rPr>
            </w:pPr>
            <w:r w:rsidRPr="00575AA1">
              <w:rPr>
                <w:lang w:val="fi-FI"/>
              </w:rPr>
              <w:t>Projektisuunnitelma</w:t>
            </w:r>
          </w:p>
          <w:p w14:paraId="77ADF211" w14:textId="5FCCD976" w:rsidR="00A92EA8" w:rsidRPr="00A92EA8" w:rsidRDefault="00A92EA8" w:rsidP="00A92EA8">
            <w:pPr>
              <w:pStyle w:val="Eivli"/>
              <w:ind w:left="720"/>
              <w:jc w:val="both"/>
              <w:rPr>
                <w:lang w:val="fi-FI"/>
              </w:rPr>
            </w:pPr>
            <w:r w:rsidRPr="00A92EA8">
              <w:rPr>
                <w:lang w:val="fi-FI"/>
              </w:rPr>
              <w:t xml:space="preserve">Projektin ideoiden valmistumisen yhteydessä laadittu virallinen asiakirja, jossa hahmotellaan suunnitellut toimet ja odotetut tulokset. </w:t>
            </w:r>
            <w:r w:rsidR="00575AA1">
              <w:rPr>
                <w:lang w:val="fi-FI"/>
              </w:rPr>
              <w:t>Suunnitelmassa</w:t>
            </w:r>
            <w:r w:rsidRPr="00A92EA8">
              <w:rPr>
                <w:lang w:val="fi-FI"/>
              </w:rPr>
              <w:t xml:space="preserve"> esitetään</w:t>
            </w:r>
            <w:r w:rsidR="00575AA1">
              <w:rPr>
                <w:lang w:val="fi-FI"/>
              </w:rPr>
              <w:t xml:space="preserve"> projektin</w:t>
            </w:r>
            <w:r w:rsidRPr="00A92EA8">
              <w:rPr>
                <w:lang w:val="fi-FI"/>
              </w:rPr>
              <w:t xml:space="preserve"> tausta ja tarpeet/mahdollisuudet, joihin projekti kohdistuu, budjet</w:t>
            </w:r>
            <w:r w:rsidR="00575AA1">
              <w:rPr>
                <w:lang w:val="fi-FI"/>
              </w:rPr>
              <w:t>ti</w:t>
            </w:r>
            <w:r w:rsidRPr="00A92EA8">
              <w:rPr>
                <w:lang w:val="fi-FI"/>
              </w:rPr>
              <w:t xml:space="preserve"> ja resurssit, joita toteutustehtävät vaativat, projektiryhmä, vaikutukset ja seurantakeinot.</w:t>
            </w:r>
          </w:p>
          <w:p w14:paraId="672C7853" w14:textId="77777777" w:rsidR="00A92EA8" w:rsidRPr="00A92EA8" w:rsidRDefault="00A92EA8" w:rsidP="00A92EA8">
            <w:pPr>
              <w:pStyle w:val="Eivli"/>
              <w:ind w:left="720"/>
              <w:jc w:val="both"/>
              <w:rPr>
                <w:lang w:val="fi-FI"/>
              </w:rPr>
            </w:pPr>
          </w:p>
          <w:p w14:paraId="3010F5A0" w14:textId="77777777" w:rsidR="00A92EA8" w:rsidRPr="00A92EA8" w:rsidRDefault="00A92EA8" w:rsidP="00A92EA8">
            <w:pPr>
              <w:pStyle w:val="Eivli"/>
              <w:numPr>
                <w:ilvl w:val="0"/>
                <w:numId w:val="1"/>
              </w:numPr>
              <w:jc w:val="both"/>
              <w:rPr>
                <w:lang w:val="fi-FI"/>
              </w:rPr>
            </w:pPr>
            <w:r w:rsidRPr="00A92EA8">
              <w:rPr>
                <w:lang w:val="fi-FI"/>
              </w:rPr>
              <w:t xml:space="preserve">Projektinhallintasuunnitelma </w:t>
            </w:r>
          </w:p>
          <w:p w14:paraId="15ABBD11" w14:textId="77777777" w:rsidR="00A92EA8" w:rsidRPr="00A92EA8" w:rsidRDefault="00A92EA8" w:rsidP="00A92EA8">
            <w:pPr>
              <w:pStyle w:val="Eivli"/>
              <w:ind w:left="720"/>
              <w:jc w:val="both"/>
              <w:rPr>
                <w:lang w:val="fi-FI"/>
              </w:rPr>
            </w:pPr>
            <w:r w:rsidRPr="00A92EA8">
              <w:rPr>
                <w:lang w:val="fi-FI"/>
              </w:rPr>
              <w:t xml:space="preserve">Virallinen asiakirja, joka laaditaan välittömästi ennen hankkeen käynnistämistä. Suunnitelmassa tarkennetaan toimenpiteitä ja annetaan </w:t>
            </w:r>
            <w:r w:rsidR="00487A65" w:rsidRPr="00A92EA8">
              <w:rPr>
                <w:lang w:val="fi-FI"/>
              </w:rPr>
              <w:t>selkeät ohjeet</w:t>
            </w:r>
            <w:r w:rsidRPr="00A92EA8">
              <w:rPr>
                <w:lang w:val="fi-FI"/>
              </w:rPr>
              <w:t xml:space="preserve"> miten tehtävä olisi toteutettava, kuka sen toteuttaa ja milloin. </w:t>
            </w:r>
          </w:p>
          <w:p w14:paraId="7880E2A7" w14:textId="77777777" w:rsidR="00A92EA8" w:rsidRPr="00A92EA8" w:rsidRDefault="00A92EA8" w:rsidP="00A92EA8">
            <w:pPr>
              <w:pStyle w:val="Eivli"/>
              <w:ind w:left="720"/>
              <w:jc w:val="both"/>
              <w:rPr>
                <w:lang w:val="fi-FI"/>
              </w:rPr>
            </w:pPr>
          </w:p>
          <w:p w14:paraId="03842AB1" w14:textId="77777777" w:rsidR="00A92EA8" w:rsidRPr="00A92EA8" w:rsidRDefault="00A92EA8" w:rsidP="00A92EA8">
            <w:pPr>
              <w:pStyle w:val="Eivli"/>
              <w:numPr>
                <w:ilvl w:val="0"/>
                <w:numId w:val="1"/>
              </w:numPr>
              <w:jc w:val="both"/>
              <w:rPr>
                <w:lang w:val="fi-FI"/>
              </w:rPr>
            </w:pPr>
            <w:r w:rsidRPr="00A92EA8">
              <w:rPr>
                <w:lang w:val="fi-FI"/>
              </w:rPr>
              <w:t>Sidosryhmä</w:t>
            </w:r>
          </w:p>
          <w:p w14:paraId="00666BE5" w14:textId="77777777" w:rsidR="00A92EA8" w:rsidRPr="00A92EA8" w:rsidRDefault="00A92EA8" w:rsidP="00A92EA8">
            <w:pPr>
              <w:pStyle w:val="Eivli"/>
              <w:ind w:left="720"/>
              <w:jc w:val="both"/>
              <w:rPr>
                <w:lang w:val="fi-FI"/>
              </w:rPr>
            </w:pPr>
            <w:r w:rsidRPr="00A92EA8">
              <w:rPr>
                <w:lang w:val="fi-FI"/>
              </w:rPr>
              <w:t>Mikä tahansa organisaatio, laitos ja/tai henkilö, johon projektin toteuttaminen vaikuttaa tai joka voi vaikuttaa projektin edistymiseen ja onnistumiseen.</w:t>
            </w:r>
          </w:p>
          <w:p w14:paraId="7445EE61" w14:textId="77777777" w:rsidR="00A92EA8" w:rsidRPr="00A92EA8" w:rsidRDefault="00A92EA8" w:rsidP="00A92EA8">
            <w:pPr>
              <w:pStyle w:val="Eivli"/>
              <w:ind w:left="720"/>
              <w:jc w:val="both"/>
              <w:rPr>
                <w:lang w:val="fi-FI"/>
              </w:rPr>
            </w:pPr>
          </w:p>
          <w:p w14:paraId="39D6F64D" w14:textId="77777777" w:rsidR="00A92EA8" w:rsidRPr="00A92EA8" w:rsidRDefault="00A92EA8" w:rsidP="00A92EA8">
            <w:pPr>
              <w:pStyle w:val="Eivli"/>
              <w:numPr>
                <w:ilvl w:val="0"/>
                <w:numId w:val="1"/>
              </w:numPr>
              <w:jc w:val="both"/>
              <w:rPr>
                <w:lang w:val="fi-FI"/>
              </w:rPr>
            </w:pPr>
            <w:r w:rsidRPr="00A92EA8">
              <w:rPr>
                <w:lang w:val="fi-FI"/>
              </w:rPr>
              <w:t>KPI</w:t>
            </w:r>
          </w:p>
          <w:p w14:paraId="06B3C1F7" w14:textId="77777777" w:rsidR="00B24148" w:rsidRPr="00A92EA8" w:rsidRDefault="00A92EA8" w:rsidP="00A92EA8">
            <w:pPr>
              <w:pStyle w:val="Eivli"/>
              <w:ind w:left="720"/>
              <w:jc w:val="both"/>
              <w:rPr>
                <w:lang w:val="fi-FI"/>
              </w:rPr>
            </w:pPr>
            <w:r w:rsidRPr="00A92EA8">
              <w:rPr>
                <w:lang w:val="fi-FI"/>
              </w:rPr>
              <w:t xml:space="preserve">KPI tulee englannin kielen sanoista </w:t>
            </w:r>
            <w:r w:rsidRPr="00575AA1">
              <w:rPr>
                <w:lang w:val="fi-FI"/>
              </w:rPr>
              <w:t xml:space="preserve">Key Performance </w:t>
            </w:r>
            <w:proofErr w:type="spellStart"/>
            <w:r w:rsidRPr="00575AA1">
              <w:rPr>
                <w:lang w:val="fi-FI"/>
              </w:rPr>
              <w:t>Indicator</w:t>
            </w:r>
            <w:proofErr w:type="spellEnd"/>
            <w:r w:rsidRPr="00A92EA8">
              <w:rPr>
                <w:lang w:val="fi-FI"/>
              </w:rPr>
              <w:t xml:space="preserve">. Sillä tarkoitetaan erilaisia mittareita ja lukuja, joita projektipäälliköt käyttävät mm. vertaillessaan nykyisiä </w:t>
            </w:r>
            <w:r w:rsidRPr="00A92EA8">
              <w:rPr>
                <w:lang w:val="fi-FI"/>
              </w:rPr>
              <w:lastRenderedPageBreak/>
              <w:t>ja suunniteltuja tuloksia (esim. viestintätoimilla tavoitettujen sidosryhmien lukumäärä hankkeen neljän ensimmäisen kuukauden aikana).</w:t>
            </w:r>
          </w:p>
        </w:tc>
      </w:tr>
      <w:tr w:rsidR="00B24148" w:rsidRPr="00ED480C" w14:paraId="3D78ECE6" w14:textId="77777777" w:rsidTr="004C1E42">
        <w:trPr>
          <w:trHeight w:hRule="exact" w:val="9306"/>
          <w:jc w:val="center"/>
        </w:trPr>
        <w:tc>
          <w:tcPr>
            <w:tcW w:w="2168" w:type="dxa"/>
            <w:shd w:val="clear" w:color="auto" w:fill="E6872D"/>
            <w:tcMar>
              <w:top w:w="28" w:type="dxa"/>
              <w:left w:w="108" w:type="dxa"/>
              <w:bottom w:w="28" w:type="dxa"/>
              <w:right w:w="108" w:type="dxa"/>
            </w:tcMar>
            <w:vAlign w:val="center"/>
          </w:tcPr>
          <w:p w14:paraId="55CB1CF7" w14:textId="77777777" w:rsidR="00B24148" w:rsidRPr="00277F94" w:rsidRDefault="00395382" w:rsidP="00561B96">
            <w:pPr>
              <w:pStyle w:val="Eivli"/>
              <w:rPr>
                <w:lang w:val="fi-FI"/>
              </w:rPr>
            </w:pPr>
            <w:r w:rsidRPr="00277F94">
              <w:rPr>
                <w:rFonts w:ascii="Arial Rounded MT Bold" w:hAnsi="Arial Rounded MT Bold" w:cs="Arial"/>
                <w:b/>
                <w:color w:val="FFFFFF"/>
                <w:lang w:val="fi-FI"/>
              </w:rPr>
              <w:lastRenderedPageBreak/>
              <w:t>Viisi monivalintakysymystä itsearviointitehtäviin</w:t>
            </w:r>
          </w:p>
        </w:tc>
        <w:tc>
          <w:tcPr>
            <w:tcW w:w="6479" w:type="dxa"/>
            <w:tcMar>
              <w:top w:w="28" w:type="dxa"/>
              <w:left w:w="108" w:type="dxa"/>
              <w:bottom w:w="28" w:type="dxa"/>
              <w:right w:w="108" w:type="dxa"/>
            </w:tcMar>
            <w:vAlign w:val="center"/>
          </w:tcPr>
          <w:p w14:paraId="6C232511" w14:textId="77777777" w:rsidR="00395382" w:rsidRPr="00395382" w:rsidRDefault="00395382" w:rsidP="00395382">
            <w:pPr>
              <w:pStyle w:val="Eivli"/>
              <w:rPr>
                <w:lang w:val="en-US"/>
              </w:rPr>
            </w:pPr>
            <w:r w:rsidRPr="00395382">
              <w:rPr>
                <w:lang w:val="fi-FI"/>
              </w:rPr>
              <w:t xml:space="preserve">Kysymys 1: </w:t>
            </w:r>
          </w:p>
          <w:p w14:paraId="1B51E840" w14:textId="77777777" w:rsidR="00395382" w:rsidRPr="00395382" w:rsidRDefault="00395382" w:rsidP="00395382">
            <w:pPr>
              <w:pStyle w:val="Eivli"/>
              <w:rPr>
                <w:lang w:val="en-US"/>
              </w:rPr>
            </w:pPr>
            <w:r w:rsidRPr="00395382">
              <w:rPr>
                <w:lang w:val="fi-FI"/>
              </w:rPr>
              <w:t>Mitä on projektinhallinta?</w:t>
            </w:r>
          </w:p>
          <w:p w14:paraId="3047A875" w14:textId="77777777" w:rsidR="00395382" w:rsidRPr="00395382" w:rsidRDefault="00395382" w:rsidP="000B6921">
            <w:pPr>
              <w:pStyle w:val="Eivli"/>
              <w:numPr>
                <w:ilvl w:val="0"/>
                <w:numId w:val="5"/>
              </w:numPr>
              <w:rPr>
                <w:color w:val="00B050"/>
                <w:lang w:val="fi-FI"/>
              </w:rPr>
            </w:pPr>
            <w:r w:rsidRPr="00395382">
              <w:rPr>
                <w:color w:val="00B050"/>
                <w:lang w:val="fi-FI"/>
              </w:rPr>
              <w:t>Prosessien, menetelmien, taitojen, tietojen ja kokemuksen soveltami</w:t>
            </w:r>
            <w:r w:rsidR="00277F94">
              <w:rPr>
                <w:color w:val="00B050"/>
                <w:lang w:val="fi-FI"/>
              </w:rPr>
              <w:t>sta</w:t>
            </w:r>
            <w:r w:rsidRPr="00395382">
              <w:rPr>
                <w:color w:val="00B050"/>
                <w:lang w:val="fi-FI"/>
              </w:rPr>
              <w:t xml:space="preserve"> erityisten projektitavoitteiden saavuttamiseksi</w:t>
            </w:r>
          </w:p>
          <w:p w14:paraId="481655BD" w14:textId="77777777" w:rsidR="00395382" w:rsidRPr="00395382" w:rsidRDefault="00395382" w:rsidP="000B6921">
            <w:pPr>
              <w:pStyle w:val="Eivli"/>
              <w:numPr>
                <w:ilvl w:val="0"/>
                <w:numId w:val="5"/>
              </w:numPr>
              <w:rPr>
                <w:lang w:val="fi-FI"/>
              </w:rPr>
            </w:pPr>
            <w:r w:rsidRPr="00395382">
              <w:rPr>
                <w:lang w:val="fi-FI"/>
              </w:rPr>
              <w:t>Liiketoiminnan tehtävien ja tavanomaisen toiminnan johtami</w:t>
            </w:r>
            <w:r w:rsidR="00277F94">
              <w:rPr>
                <w:lang w:val="fi-FI"/>
              </w:rPr>
              <w:t>sta</w:t>
            </w:r>
          </w:p>
          <w:p w14:paraId="1BE40735" w14:textId="77777777" w:rsidR="00395382" w:rsidRPr="00395382" w:rsidRDefault="00395382" w:rsidP="000B6921">
            <w:pPr>
              <w:pStyle w:val="Eivli"/>
              <w:numPr>
                <w:ilvl w:val="0"/>
                <w:numId w:val="5"/>
              </w:numPr>
              <w:rPr>
                <w:lang w:val="fi-FI"/>
              </w:rPr>
            </w:pPr>
            <w:r w:rsidRPr="00395382">
              <w:rPr>
                <w:lang w:val="fi-FI"/>
              </w:rPr>
              <w:t>Monialai</w:t>
            </w:r>
            <w:r w:rsidR="00277F94">
              <w:rPr>
                <w:lang w:val="fi-FI"/>
              </w:rPr>
              <w:t>sta</w:t>
            </w:r>
            <w:r w:rsidRPr="00395382">
              <w:rPr>
                <w:lang w:val="fi-FI"/>
              </w:rPr>
              <w:t xml:space="preserve"> toiminta</w:t>
            </w:r>
            <w:r w:rsidR="00277F94">
              <w:rPr>
                <w:lang w:val="fi-FI"/>
              </w:rPr>
              <w:t>a</w:t>
            </w:r>
            <w:r w:rsidRPr="00395382">
              <w:rPr>
                <w:lang w:val="fi-FI"/>
              </w:rPr>
              <w:t>, joka on tyypillisesti yrittäjien vastuulla</w:t>
            </w:r>
          </w:p>
          <w:p w14:paraId="15F5440A" w14:textId="77777777" w:rsidR="00395382" w:rsidRPr="00395382" w:rsidRDefault="00395382" w:rsidP="00395382">
            <w:pPr>
              <w:pStyle w:val="Eivli"/>
              <w:rPr>
                <w:lang w:val="fi-FI"/>
              </w:rPr>
            </w:pPr>
            <w:r w:rsidRPr="00395382">
              <w:rPr>
                <w:lang w:val="fi-FI"/>
              </w:rPr>
              <w:t>Kysymys 2:</w:t>
            </w:r>
          </w:p>
          <w:p w14:paraId="7D3FE78E" w14:textId="77777777" w:rsidR="00395382" w:rsidRPr="00395382" w:rsidRDefault="00395382" w:rsidP="00395382">
            <w:pPr>
              <w:pStyle w:val="Eivli"/>
              <w:rPr>
                <w:lang w:val="fi-FI"/>
              </w:rPr>
            </w:pPr>
            <w:r w:rsidRPr="00395382">
              <w:rPr>
                <w:lang w:val="fi-FI"/>
              </w:rPr>
              <w:t>Mitkä ovat projektinhallinnan keskeiset osa-alueet?</w:t>
            </w:r>
          </w:p>
          <w:p w14:paraId="17A32E12" w14:textId="77777777" w:rsidR="00395382" w:rsidRPr="00395382" w:rsidRDefault="00395382" w:rsidP="000B6921">
            <w:pPr>
              <w:pStyle w:val="Eivli"/>
              <w:numPr>
                <w:ilvl w:val="0"/>
                <w:numId w:val="8"/>
              </w:numPr>
              <w:rPr>
                <w:lang w:val="en-GB"/>
              </w:rPr>
            </w:pPr>
            <w:r w:rsidRPr="00575AA1">
              <w:rPr>
                <w:lang w:val="fi-FI"/>
              </w:rPr>
              <w:t xml:space="preserve"> </w:t>
            </w:r>
            <w:r w:rsidRPr="00395382">
              <w:rPr>
                <w:lang w:val="en-GB"/>
              </w:rPr>
              <w:t>AIKA / TULOKSET / IHMISET</w:t>
            </w:r>
          </w:p>
          <w:p w14:paraId="6A2B2933" w14:textId="77777777" w:rsidR="00395382" w:rsidRPr="00395382" w:rsidRDefault="00395382" w:rsidP="000B6921">
            <w:pPr>
              <w:pStyle w:val="Eivli"/>
              <w:numPr>
                <w:ilvl w:val="0"/>
                <w:numId w:val="8"/>
              </w:numPr>
              <w:rPr>
                <w:lang w:val="en-GB"/>
              </w:rPr>
            </w:pPr>
            <w:r w:rsidRPr="00395382">
              <w:rPr>
                <w:lang w:val="en-GB"/>
              </w:rPr>
              <w:t xml:space="preserve"> BUDJETTI / IHMISET / VIESTINTÄ</w:t>
            </w:r>
          </w:p>
          <w:p w14:paraId="14D8805E" w14:textId="77777777" w:rsidR="00395382" w:rsidRDefault="00395382" w:rsidP="000B6921">
            <w:pPr>
              <w:pStyle w:val="Eivli"/>
              <w:numPr>
                <w:ilvl w:val="0"/>
                <w:numId w:val="8"/>
              </w:numPr>
              <w:rPr>
                <w:lang w:val="en-GB"/>
              </w:rPr>
            </w:pPr>
            <w:r w:rsidRPr="00395382">
              <w:rPr>
                <w:lang w:val="en-GB"/>
              </w:rPr>
              <w:t xml:space="preserve"> </w:t>
            </w:r>
            <w:r w:rsidRPr="00395382">
              <w:rPr>
                <w:color w:val="00B050"/>
                <w:lang w:val="en-GB"/>
              </w:rPr>
              <w:t>TULOKSET / RESURSSIT / AIKA</w:t>
            </w:r>
          </w:p>
          <w:p w14:paraId="50C14CC5" w14:textId="77777777" w:rsidR="00395382" w:rsidRPr="00395382" w:rsidRDefault="00395382" w:rsidP="00395382">
            <w:pPr>
              <w:pStyle w:val="Eivli"/>
              <w:rPr>
                <w:lang w:val="fi-FI"/>
              </w:rPr>
            </w:pPr>
            <w:r w:rsidRPr="00395382">
              <w:rPr>
                <w:lang w:val="fi-FI"/>
              </w:rPr>
              <w:t xml:space="preserve">Kysymys 3: </w:t>
            </w:r>
          </w:p>
          <w:p w14:paraId="22AB0B5E" w14:textId="77777777" w:rsidR="00395382" w:rsidRDefault="00395382" w:rsidP="00395382">
            <w:pPr>
              <w:pStyle w:val="Eivli"/>
              <w:rPr>
                <w:lang w:val="fi-FI"/>
              </w:rPr>
            </w:pPr>
            <w:r w:rsidRPr="00395382">
              <w:rPr>
                <w:lang w:val="fi-FI"/>
              </w:rPr>
              <w:t>Mitkä ovat projektin elinkaaren eri vaiheet?</w:t>
            </w:r>
          </w:p>
          <w:p w14:paraId="16DFDAE9" w14:textId="77777777" w:rsidR="00395382" w:rsidRPr="00395382" w:rsidRDefault="00395382" w:rsidP="000B6921">
            <w:pPr>
              <w:pStyle w:val="Eivli"/>
              <w:numPr>
                <w:ilvl w:val="0"/>
                <w:numId w:val="24"/>
              </w:numPr>
              <w:rPr>
                <w:lang w:val="fi-FI"/>
              </w:rPr>
            </w:pPr>
            <w:r w:rsidRPr="00395382">
              <w:rPr>
                <w:lang w:val="fi-FI"/>
              </w:rPr>
              <w:t>Käynnistäminen &gt; Johtopäätökset &gt; Yhteenvetoarviointi</w:t>
            </w:r>
          </w:p>
          <w:p w14:paraId="24DDD43E" w14:textId="77777777" w:rsidR="00395382" w:rsidRPr="00395382" w:rsidRDefault="00395382" w:rsidP="000B6921">
            <w:pPr>
              <w:pStyle w:val="Eivli"/>
              <w:numPr>
                <w:ilvl w:val="0"/>
                <w:numId w:val="24"/>
              </w:numPr>
              <w:rPr>
                <w:lang w:val="fi-FI"/>
              </w:rPr>
            </w:pPr>
            <w:r w:rsidRPr="00395382">
              <w:rPr>
                <w:lang w:val="fi-FI"/>
              </w:rPr>
              <w:t>Seuranta &gt; Valvonta &gt; Päätelmät</w:t>
            </w:r>
          </w:p>
          <w:p w14:paraId="6D241FD1" w14:textId="77777777" w:rsidR="00395382" w:rsidRPr="00395382" w:rsidRDefault="00395382" w:rsidP="000B6921">
            <w:pPr>
              <w:pStyle w:val="Eivli"/>
              <w:numPr>
                <w:ilvl w:val="0"/>
                <w:numId w:val="9"/>
              </w:numPr>
              <w:rPr>
                <w:color w:val="00B050"/>
                <w:lang w:val="en-GB"/>
              </w:rPr>
            </w:pPr>
            <w:r w:rsidRPr="00395382">
              <w:rPr>
                <w:color w:val="00B050"/>
                <w:lang w:val="en-GB"/>
              </w:rPr>
              <w:t xml:space="preserve">Projekti-idea &gt; Suunnittelu &gt; </w:t>
            </w:r>
            <w:r w:rsidRPr="00277F94">
              <w:rPr>
                <w:color w:val="00B050"/>
                <w:lang w:val="fi-FI"/>
              </w:rPr>
              <w:t>Toteutus &gt; Lopetus</w:t>
            </w:r>
          </w:p>
          <w:p w14:paraId="1DE59834" w14:textId="77777777" w:rsidR="00395382" w:rsidRPr="00395382" w:rsidRDefault="00395382" w:rsidP="00395382">
            <w:pPr>
              <w:pStyle w:val="Eivli"/>
              <w:rPr>
                <w:lang w:val="en-US"/>
              </w:rPr>
            </w:pPr>
            <w:r w:rsidRPr="00395382">
              <w:rPr>
                <w:lang w:val="fi-FI"/>
              </w:rPr>
              <w:t>Kysymys 4:</w:t>
            </w:r>
          </w:p>
          <w:p w14:paraId="0C0CBF5C" w14:textId="77777777" w:rsidR="00395382" w:rsidRDefault="00395382" w:rsidP="00395382">
            <w:pPr>
              <w:pStyle w:val="Eivli"/>
              <w:rPr>
                <w:lang w:val="fi-FI"/>
              </w:rPr>
            </w:pPr>
            <w:r w:rsidRPr="00395382">
              <w:rPr>
                <w:lang w:val="fi-FI"/>
              </w:rPr>
              <w:t>Mitä tarkoitetaan tehokkuudella?</w:t>
            </w:r>
          </w:p>
          <w:p w14:paraId="6015F64D" w14:textId="77777777" w:rsidR="005C59A3" w:rsidRPr="005C59A3" w:rsidRDefault="005C59A3" w:rsidP="000B6921">
            <w:pPr>
              <w:pStyle w:val="Eivli"/>
              <w:numPr>
                <w:ilvl w:val="0"/>
                <w:numId w:val="9"/>
              </w:numPr>
              <w:rPr>
                <w:lang w:val="fi-FI"/>
              </w:rPr>
            </w:pPr>
            <w:r w:rsidRPr="005C59A3">
              <w:rPr>
                <w:lang w:val="fi-FI"/>
              </w:rPr>
              <w:t>Säästetään mahdollisimman paljon taloudellisia resursseja</w:t>
            </w:r>
          </w:p>
          <w:p w14:paraId="4596C58F" w14:textId="77777777" w:rsidR="005C59A3" w:rsidRPr="00277F94" w:rsidRDefault="005C59A3" w:rsidP="000B6921">
            <w:pPr>
              <w:pStyle w:val="Eivli"/>
              <w:numPr>
                <w:ilvl w:val="0"/>
                <w:numId w:val="10"/>
              </w:numPr>
              <w:rPr>
                <w:color w:val="00B050"/>
                <w:lang w:val="fi-FI"/>
              </w:rPr>
            </w:pPr>
            <w:r w:rsidRPr="00277F94">
              <w:rPr>
                <w:color w:val="00B050"/>
                <w:lang w:val="fi-FI"/>
              </w:rPr>
              <w:t>Saavutetaan suunnitellut tulokset mahdollisimman pienin kustannuksin</w:t>
            </w:r>
          </w:p>
          <w:p w14:paraId="4425D3C5" w14:textId="77777777" w:rsidR="005C59A3" w:rsidRPr="00277F94" w:rsidRDefault="005C59A3" w:rsidP="000B6921">
            <w:pPr>
              <w:pStyle w:val="Eivli"/>
              <w:numPr>
                <w:ilvl w:val="0"/>
                <w:numId w:val="9"/>
              </w:numPr>
              <w:rPr>
                <w:lang w:val="fi-FI"/>
              </w:rPr>
            </w:pPr>
            <w:r w:rsidRPr="00277F94">
              <w:rPr>
                <w:lang w:val="fi-FI"/>
              </w:rPr>
              <w:t>Kohteiden odotusten täyttäminen</w:t>
            </w:r>
          </w:p>
          <w:p w14:paraId="7A39F7B7" w14:textId="77777777" w:rsidR="004C1E42" w:rsidRPr="004C1E42" w:rsidRDefault="004C1E42" w:rsidP="004C1E42">
            <w:pPr>
              <w:pStyle w:val="Eivli"/>
              <w:ind w:left="720"/>
              <w:rPr>
                <w:lang w:val="en-GB"/>
              </w:rPr>
            </w:pPr>
          </w:p>
          <w:p w14:paraId="1CE12ECE" w14:textId="77777777" w:rsidR="00395382" w:rsidRPr="00395382" w:rsidRDefault="00395382" w:rsidP="00395382">
            <w:pPr>
              <w:pStyle w:val="Eivli"/>
              <w:rPr>
                <w:lang w:val="en-US"/>
              </w:rPr>
            </w:pPr>
            <w:r w:rsidRPr="00395382">
              <w:rPr>
                <w:lang w:val="fi-FI"/>
              </w:rPr>
              <w:t xml:space="preserve">Kysymys 5: </w:t>
            </w:r>
          </w:p>
          <w:p w14:paraId="05CD4A1D" w14:textId="77777777" w:rsidR="00395382" w:rsidRDefault="00395382" w:rsidP="00395382">
            <w:pPr>
              <w:pStyle w:val="Eivli"/>
              <w:rPr>
                <w:lang w:val="fi-FI"/>
              </w:rPr>
            </w:pPr>
            <w:r w:rsidRPr="00395382">
              <w:rPr>
                <w:lang w:val="fi-FI"/>
              </w:rPr>
              <w:t xml:space="preserve">Mistä viestinnän työpaketissa on kyse? </w:t>
            </w:r>
          </w:p>
          <w:p w14:paraId="2FA0F3A2" w14:textId="77777777" w:rsidR="005C59A3" w:rsidRPr="005C59A3" w:rsidRDefault="005C59A3" w:rsidP="000B6921">
            <w:pPr>
              <w:pStyle w:val="Eivli"/>
              <w:numPr>
                <w:ilvl w:val="0"/>
                <w:numId w:val="9"/>
              </w:numPr>
              <w:rPr>
                <w:lang w:val="fi-FI"/>
              </w:rPr>
            </w:pPr>
            <w:r w:rsidRPr="005C59A3">
              <w:rPr>
                <w:lang w:val="fi-FI"/>
              </w:rPr>
              <w:t>Avainsidosryhmien tunnistaminen ja sitouttaminen</w:t>
            </w:r>
          </w:p>
          <w:p w14:paraId="4CAF5110" w14:textId="77777777" w:rsidR="005C59A3" w:rsidRPr="005C59A3" w:rsidRDefault="005C59A3" w:rsidP="000B6921">
            <w:pPr>
              <w:pStyle w:val="Eivli"/>
              <w:numPr>
                <w:ilvl w:val="0"/>
                <w:numId w:val="9"/>
              </w:numPr>
              <w:rPr>
                <w:lang w:val="fi-FI"/>
              </w:rPr>
            </w:pPr>
            <w:r w:rsidRPr="005C59A3">
              <w:rPr>
                <w:lang w:val="fi-FI"/>
              </w:rPr>
              <w:t>Projektiryhmän koordinointi</w:t>
            </w:r>
          </w:p>
          <w:p w14:paraId="7CC5AA07" w14:textId="77777777" w:rsidR="005C59A3" w:rsidRPr="00575AA1" w:rsidRDefault="005C59A3" w:rsidP="000B6921">
            <w:pPr>
              <w:pStyle w:val="Eivli"/>
              <w:numPr>
                <w:ilvl w:val="0"/>
                <w:numId w:val="11"/>
              </w:numPr>
              <w:rPr>
                <w:color w:val="00B050"/>
                <w:lang w:val="fi-FI"/>
              </w:rPr>
            </w:pPr>
            <w:r w:rsidRPr="00575AA1">
              <w:rPr>
                <w:color w:val="00B050"/>
                <w:lang w:val="fi-FI"/>
              </w:rPr>
              <w:t>Kaikki edellä mainitut ja vielä enemmän...</w:t>
            </w:r>
          </w:p>
          <w:p w14:paraId="4618B8DE" w14:textId="77777777" w:rsidR="00B24148" w:rsidRPr="00575AA1" w:rsidRDefault="00B24148" w:rsidP="005C59A3">
            <w:pPr>
              <w:pStyle w:val="Eivli"/>
              <w:ind w:left="720"/>
              <w:rPr>
                <w:color w:val="00B050"/>
                <w:lang w:val="fi-FI"/>
              </w:rPr>
            </w:pPr>
          </w:p>
        </w:tc>
      </w:tr>
      <w:tr w:rsidR="00B24148" w:rsidRPr="00ED480C" w14:paraId="68FA9A16" w14:textId="77777777" w:rsidTr="00395382">
        <w:trPr>
          <w:trHeight w:hRule="exact" w:val="723"/>
          <w:jc w:val="center"/>
        </w:trPr>
        <w:tc>
          <w:tcPr>
            <w:tcW w:w="2168" w:type="dxa"/>
            <w:shd w:val="clear" w:color="auto" w:fill="E6872D"/>
            <w:tcMar>
              <w:top w:w="28" w:type="dxa"/>
              <w:left w:w="108" w:type="dxa"/>
              <w:bottom w:w="28" w:type="dxa"/>
              <w:right w:w="108" w:type="dxa"/>
            </w:tcMar>
            <w:vAlign w:val="center"/>
          </w:tcPr>
          <w:p w14:paraId="6324FBA2" w14:textId="77777777" w:rsidR="00B24148" w:rsidRPr="00850D82" w:rsidRDefault="00395382" w:rsidP="00561B96">
            <w:pPr>
              <w:pStyle w:val="Eivli"/>
              <w:rPr>
                <w:lang w:val="en-GB"/>
              </w:rPr>
            </w:pPr>
            <w:r w:rsidRPr="00F770B2">
              <w:rPr>
                <w:rFonts w:ascii="Arial Rounded MT Bold" w:hAnsi="Arial Rounded MT Bold" w:cs="Arial"/>
                <w:b/>
                <w:color w:val="FFFFFF"/>
                <w:lang w:val="en-GB"/>
              </w:rPr>
              <w:t>Aiheeseen liittyvä materiaali</w:t>
            </w:r>
          </w:p>
        </w:tc>
        <w:tc>
          <w:tcPr>
            <w:tcW w:w="6479" w:type="dxa"/>
            <w:tcMar>
              <w:top w:w="28" w:type="dxa"/>
              <w:left w:w="108" w:type="dxa"/>
              <w:bottom w:w="28" w:type="dxa"/>
              <w:right w:w="108" w:type="dxa"/>
            </w:tcMar>
            <w:vAlign w:val="center"/>
          </w:tcPr>
          <w:p w14:paraId="1CD66C04" w14:textId="77777777" w:rsidR="00B24148" w:rsidRPr="00ED480C" w:rsidRDefault="006D3418" w:rsidP="00561B96">
            <w:pPr>
              <w:pStyle w:val="Eivli"/>
              <w:rPr>
                <w:lang w:val="en-GB"/>
              </w:rPr>
            </w:pPr>
            <w:r>
              <w:rPr>
                <w:lang w:val="en-GB"/>
              </w:rPr>
              <w:t>/</w:t>
            </w:r>
          </w:p>
        </w:tc>
      </w:tr>
      <w:tr w:rsidR="00B24148" w:rsidRPr="004C1E42" w14:paraId="157996D6" w14:textId="77777777" w:rsidTr="006060BC">
        <w:trPr>
          <w:trHeight w:hRule="exact" w:val="454"/>
          <w:jc w:val="center"/>
        </w:trPr>
        <w:tc>
          <w:tcPr>
            <w:tcW w:w="2168" w:type="dxa"/>
            <w:shd w:val="clear" w:color="auto" w:fill="E6872D"/>
            <w:tcMar>
              <w:top w:w="28" w:type="dxa"/>
              <w:left w:w="108" w:type="dxa"/>
              <w:bottom w:w="28" w:type="dxa"/>
              <w:right w:w="108" w:type="dxa"/>
            </w:tcMar>
            <w:vAlign w:val="center"/>
            <w:hideMark/>
          </w:tcPr>
          <w:p w14:paraId="70F62684" w14:textId="77777777" w:rsidR="00B24148" w:rsidRPr="00850D82" w:rsidRDefault="00395382" w:rsidP="00561B96">
            <w:pPr>
              <w:pStyle w:val="Eivli"/>
              <w:rPr>
                <w:lang w:val="en-GB"/>
              </w:rPr>
            </w:pPr>
            <w:r w:rsidRPr="00277F94">
              <w:rPr>
                <w:rFonts w:ascii="Arial Rounded MT Bold" w:hAnsi="Arial Rounded MT Bold" w:cs="Arial"/>
                <w:b/>
                <w:color w:val="FFFFFF"/>
                <w:lang w:val="fi-FI"/>
              </w:rPr>
              <w:t>Aiheeseen liittyvä</w:t>
            </w:r>
            <w:r>
              <w:rPr>
                <w:rFonts w:ascii="Arial Rounded MT Bold" w:hAnsi="Arial Rounded MT Bold" w:cs="Arial"/>
                <w:b/>
                <w:color w:val="FFFFFF"/>
                <w:lang w:val="en-GB"/>
              </w:rPr>
              <w:t xml:space="preserve"> PPT</w:t>
            </w:r>
          </w:p>
        </w:tc>
        <w:tc>
          <w:tcPr>
            <w:tcW w:w="6479" w:type="dxa"/>
            <w:tcMar>
              <w:top w:w="28" w:type="dxa"/>
              <w:left w:w="108" w:type="dxa"/>
              <w:bottom w:w="28" w:type="dxa"/>
              <w:right w:w="108" w:type="dxa"/>
            </w:tcMar>
            <w:vAlign w:val="center"/>
          </w:tcPr>
          <w:p w14:paraId="2E307EB4" w14:textId="77777777" w:rsidR="00B24148" w:rsidRPr="004C1E42" w:rsidRDefault="004C1E42" w:rsidP="00561B96">
            <w:pPr>
              <w:pStyle w:val="Eivli"/>
            </w:pPr>
            <w:r w:rsidRPr="004C1E42">
              <w:t xml:space="preserve">ENDURANCE IO3 PPT – IDP – </w:t>
            </w:r>
            <w:r w:rsidR="00395382">
              <w:t>Projektinhallinta</w:t>
            </w:r>
          </w:p>
        </w:tc>
      </w:tr>
      <w:tr w:rsidR="00B24148" w:rsidRPr="00ED480C" w14:paraId="675A4B56" w14:textId="77777777" w:rsidTr="006060BC">
        <w:trPr>
          <w:trHeight w:hRule="exact" w:val="1225"/>
          <w:jc w:val="center"/>
        </w:trPr>
        <w:tc>
          <w:tcPr>
            <w:tcW w:w="2168" w:type="dxa"/>
            <w:shd w:val="clear" w:color="auto" w:fill="E6872D"/>
            <w:tcMar>
              <w:top w:w="28" w:type="dxa"/>
              <w:left w:w="108" w:type="dxa"/>
              <w:bottom w:w="28" w:type="dxa"/>
              <w:right w:w="108" w:type="dxa"/>
            </w:tcMar>
            <w:vAlign w:val="center"/>
          </w:tcPr>
          <w:p w14:paraId="749C423E" w14:textId="77777777" w:rsidR="00B24148" w:rsidRPr="00850D82" w:rsidRDefault="00395382" w:rsidP="00561B96">
            <w:pPr>
              <w:pStyle w:val="Eivli"/>
              <w:rPr>
                <w:lang w:val="en-GB"/>
              </w:rPr>
            </w:pPr>
            <w:proofErr w:type="spellStart"/>
            <w:r>
              <w:rPr>
                <w:rFonts w:ascii="Arial Rounded MT Bold" w:hAnsi="Arial Rounded MT Bold" w:cs="Arial"/>
                <w:b/>
                <w:color w:val="FFFFFF"/>
                <w:lang w:val="en-GB"/>
              </w:rPr>
              <w:lastRenderedPageBreak/>
              <w:t>Youtube</w:t>
            </w:r>
            <w:proofErr w:type="spellEnd"/>
            <w:r>
              <w:rPr>
                <w:rFonts w:ascii="Arial Rounded MT Bold" w:hAnsi="Arial Rounded MT Bold" w:cs="Arial"/>
                <w:b/>
                <w:color w:val="FFFFFF"/>
                <w:lang w:val="en-GB"/>
              </w:rPr>
              <w:t>-video</w:t>
            </w:r>
          </w:p>
        </w:tc>
        <w:tc>
          <w:tcPr>
            <w:tcW w:w="6479" w:type="dxa"/>
            <w:tcMar>
              <w:top w:w="28" w:type="dxa"/>
              <w:left w:w="108" w:type="dxa"/>
              <w:bottom w:w="28" w:type="dxa"/>
              <w:right w:w="108" w:type="dxa"/>
            </w:tcMar>
            <w:vAlign w:val="center"/>
          </w:tcPr>
          <w:p w14:paraId="29A62EB3" w14:textId="77777777" w:rsidR="00B24148" w:rsidRPr="00ED480C" w:rsidRDefault="006D3418" w:rsidP="00561B96">
            <w:pPr>
              <w:pStyle w:val="Eivli"/>
              <w:rPr>
                <w:lang w:val="en-GB"/>
              </w:rPr>
            </w:pPr>
            <w:r>
              <w:rPr>
                <w:lang w:val="en-GB"/>
              </w:rPr>
              <w:t>/</w:t>
            </w:r>
          </w:p>
        </w:tc>
      </w:tr>
      <w:tr w:rsidR="00B24148" w:rsidRPr="00B2629E" w14:paraId="0E0E3183" w14:textId="77777777" w:rsidTr="006060BC">
        <w:trPr>
          <w:trHeight w:val="387"/>
          <w:jc w:val="center"/>
        </w:trPr>
        <w:tc>
          <w:tcPr>
            <w:tcW w:w="8647" w:type="dxa"/>
            <w:gridSpan w:val="2"/>
            <w:shd w:val="clear" w:color="auto" w:fill="E6872D"/>
            <w:tcMar>
              <w:top w:w="28" w:type="dxa"/>
              <w:left w:w="108" w:type="dxa"/>
              <w:bottom w:w="28" w:type="dxa"/>
              <w:right w:w="108" w:type="dxa"/>
            </w:tcMar>
            <w:vAlign w:val="center"/>
            <w:hideMark/>
          </w:tcPr>
          <w:p w14:paraId="0E0918EF" w14:textId="77777777" w:rsidR="00B24148" w:rsidRPr="00850D82" w:rsidRDefault="00395382" w:rsidP="00561B96">
            <w:pPr>
              <w:pStyle w:val="Eivli"/>
              <w:rPr>
                <w:lang w:val="en-GB"/>
              </w:rPr>
            </w:pPr>
            <w:r w:rsidRPr="00275BA9">
              <w:rPr>
                <w:rFonts w:cs="Calibri"/>
                <w:b/>
                <w:color w:val="FFFFFF"/>
                <w:lang w:val="fi-FI"/>
              </w:rPr>
              <w:t>Viitteet ja lisätietoja aiheesta</w:t>
            </w:r>
          </w:p>
        </w:tc>
      </w:tr>
      <w:tr w:rsidR="00B24148" w:rsidRPr="00ED480C" w14:paraId="60D5DE42" w14:textId="77777777" w:rsidTr="006060BC">
        <w:trPr>
          <w:jc w:val="center"/>
        </w:trPr>
        <w:tc>
          <w:tcPr>
            <w:tcW w:w="8647" w:type="dxa"/>
            <w:gridSpan w:val="2"/>
            <w:tcBorders>
              <w:bottom w:val="single" w:sz="4" w:space="0" w:color="auto"/>
            </w:tcBorders>
            <w:tcMar>
              <w:top w:w="28" w:type="dxa"/>
              <w:left w:w="108" w:type="dxa"/>
              <w:bottom w:w="28" w:type="dxa"/>
              <w:right w:w="108" w:type="dxa"/>
            </w:tcMar>
          </w:tcPr>
          <w:p w14:paraId="518E3A44" w14:textId="77777777" w:rsidR="00B24148" w:rsidRPr="00277F94" w:rsidRDefault="00B24148" w:rsidP="00561B96">
            <w:pPr>
              <w:pStyle w:val="Eivli"/>
              <w:rPr>
                <w:lang w:val="fi-FI"/>
              </w:rPr>
            </w:pPr>
          </w:p>
          <w:p w14:paraId="585E2E13" w14:textId="77777777" w:rsidR="00395382" w:rsidRDefault="00277F94" w:rsidP="00395382">
            <w:pPr>
              <w:pStyle w:val="Eivli"/>
              <w:rPr>
                <w:lang w:val="fi-FI"/>
              </w:rPr>
            </w:pPr>
            <w:r>
              <w:rPr>
                <w:lang w:val="fi-FI"/>
              </w:rPr>
              <w:t>Lisätietoa</w:t>
            </w:r>
            <w:r w:rsidR="00395382" w:rsidRPr="00395382">
              <w:rPr>
                <w:lang w:val="fi-FI"/>
              </w:rPr>
              <w:t xml:space="preserve"> projektinhallinnasta</w:t>
            </w:r>
            <w:r>
              <w:rPr>
                <w:lang w:val="fi-FI"/>
              </w:rPr>
              <w:t xml:space="preserve"> löytyy seuraavista </w:t>
            </w:r>
            <w:r w:rsidR="00395382" w:rsidRPr="00395382">
              <w:rPr>
                <w:lang w:val="fi-FI"/>
              </w:rPr>
              <w:t>verkkolähteis</w:t>
            </w:r>
            <w:r>
              <w:rPr>
                <w:lang w:val="fi-FI"/>
              </w:rPr>
              <w:t>tä</w:t>
            </w:r>
            <w:r w:rsidR="00395382" w:rsidRPr="00395382">
              <w:rPr>
                <w:lang w:val="fi-FI"/>
              </w:rPr>
              <w:t xml:space="preserve">: </w:t>
            </w:r>
          </w:p>
          <w:p w14:paraId="301A73E8" w14:textId="77777777" w:rsidR="00395382" w:rsidRPr="00277F94" w:rsidRDefault="00395382" w:rsidP="00395382">
            <w:pPr>
              <w:pStyle w:val="Eivli"/>
              <w:rPr>
                <w:lang w:val="fi-FI"/>
              </w:rPr>
            </w:pPr>
          </w:p>
          <w:p w14:paraId="01DD5F6E" w14:textId="77777777" w:rsidR="004C1E42" w:rsidRPr="00395382" w:rsidRDefault="008F647F" w:rsidP="000B6921">
            <w:pPr>
              <w:pStyle w:val="Eivli"/>
              <w:numPr>
                <w:ilvl w:val="0"/>
                <w:numId w:val="23"/>
              </w:numPr>
              <w:rPr>
                <w:lang w:val="fi-FI"/>
              </w:rPr>
            </w:pPr>
            <w:hyperlink r:id="rId12" w:history="1">
              <w:r w:rsidR="004C1E42" w:rsidRPr="00395382">
                <w:rPr>
                  <w:rStyle w:val="Hyperlinkki"/>
                  <w:lang w:val="fi-FI"/>
                </w:rPr>
                <w:t>Project Management Institute</w:t>
              </w:r>
            </w:hyperlink>
          </w:p>
          <w:p w14:paraId="24A2B1C4" w14:textId="77777777" w:rsidR="004C1E42" w:rsidRDefault="008F647F" w:rsidP="000B6921">
            <w:pPr>
              <w:pStyle w:val="Eivli"/>
              <w:numPr>
                <w:ilvl w:val="0"/>
                <w:numId w:val="12"/>
              </w:numPr>
              <w:rPr>
                <w:lang w:val="en-GB"/>
              </w:rPr>
            </w:pPr>
            <w:hyperlink r:id="rId13" w:history="1">
              <w:r w:rsidR="004C1E42" w:rsidRPr="004C1E42">
                <w:rPr>
                  <w:rStyle w:val="Hyperlinkki"/>
                  <w:lang w:val="en-GB"/>
                </w:rPr>
                <w:t>Association for Project Management</w:t>
              </w:r>
            </w:hyperlink>
          </w:p>
          <w:p w14:paraId="108A6587" w14:textId="77777777" w:rsidR="004D65C3" w:rsidRDefault="008F647F" w:rsidP="000B6921">
            <w:pPr>
              <w:pStyle w:val="Eivli"/>
              <w:numPr>
                <w:ilvl w:val="0"/>
                <w:numId w:val="12"/>
              </w:numPr>
              <w:rPr>
                <w:lang w:val="en-GB"/>
              </w:rPr>
            </w:pPr>
            <w:hyperlink r:id="rId14" w:history="1">
              <w:r w:rsidR="004D65C3" w:rsidRPr="004D65C3">
                <w:rPr>
                  <w:rStyle w:val="Hyperlinkki"/>
                  <w:lang w:val="en-GB"/>
                </w:rPr>
                <w:t>International Project Management Association</w:t>
              </w:r>
            </w:hyperlink>
          </w:p>
          <w:p w14:paraId="2865B4CD" w14:textId="77777777" w:rsidR="004C1E42" w:rsidRPr="00ED480C" w:rsidRDefault="004C1E42" w:rsidP="00561B96">
            <w:pPr>
              <w:pStyle w:val="Eivli"/>
              <w:rPr>
                <w:lang w:val="en-GB"/>
              </w:rPr>
            </w:pPr>
          </w:p>
        </w:tc>
      </w:tr>
      <w:tr w:rsidR="00B24148" w:rsidRPr="00ED480C" w14:paraId="0408FA14" w14:textId="77777777" w:rsidTr="006060BC">
        <w:trPr>
          <w:trHeight w:hRule="exact" w:val="655"/>
          <w:jc w:val="center"/>
        </w:trPr>
        <w:tc>
          <w:tcPr>
            <w:tcW w:w="2168" w:type="dxa"/>
            <w:shd w:val="clear" w:color="auto" w:fill="E6872D"/>
            <w:tcMar>
              <w:top w:w="28" w:type="dxa"/>
              <w:left w:w="108" w:type="dxa"/>
              <w:bottom w:w="28" w:type="dxa"/>
              <w:right w:w="108" w:type="dxa"/>
            </w:tcMar>
            <w:vAlign w:val="center"/>
            <w:hideMark/>
          </w:tcPr>
          <w:p w14:paraId="07BC7640" w14:textId="77777777" w:rsidR="00B24148" w:rsidRPr="00850D82" w:rsidRDefault="00395382" w:rsidP="00561B96">
            <w:pPr>
              <w:pStyle w:val="Eivli"/>
              <w:rPr>
                <w:lang w:val="en-GB"/>
              </w:rPr>
            </w:pPr>
            <w:r w:rsidRPr="00275BA9">
              <w:rPr>
                <w:rFonts w:cs="Calibri"/>
                <w:b/>
                <w:color w:val="FFFFFF"/>
                <w:lang w:val="fi-FI"/>
              </w:rPr>
              <w:t>Aiheeseen liittyvät linkit</w:t>
            </w:r>
          </w:p>
        </w:tc>
        <w:tc>
          <w:tcPr>
            <w:tcW w:w="6479" w:type="dxa"/>
            <w:tcMar>
              <w:top w:w="28" w:type="dxa"/>
              <w:left w:w="108" w:type="dxa"/>
              <w:bottom w:w="28" w:type="dxa"/>
              <w:right w:w="108" w:type="dxa"/>
            </w:tcMar>
            <w:vAlign w:val="center"/>
          </w:tcPr>
          <w:p w14:paraId="64113AC8" w14:textId="77777777" w:rsidR="00B24148" w:rsidRPr="00ED480C" w:rsidRDefault="006D3418" w:rsidP="00561B96">
            <w:pPr>
              <w:pStyle w:val="Eivli"/>
              <w:rPr>
                <w:lang w:val="en-GB"/>
              </w:rPr>
            </w:pPr>
            <w:r>
              <w:rPr>
                <w:lang w:val="en-GB"/>
              </w:rPr>
              <w:t>/</w:t>
            </w:r>
          </w:p>
        </w:tc>
      </w:tr>
    </w:tbl>
    <w:p w14:paraId="676E8890" w14:textId="77777777" w:rsidR="004844BB" w:rsidRPr="00B24148" w:rsidRDefault="004844BB" w:rsidP="00B24148">
      <w:pPr>
        <w:ind w:left="708"/>
        <w:rPr>
          <w:color w:val="EEBA2D"/>
          <w:lang w:val="en-GB"/>
        </w:rPr>
      </w:pPr>
    </w:p>
    <w:p w14:paraId="1679D81A" w14:textId="77777777" w:rsidR="00771EE0" w:rsidRPr="004844BB" w:rsidRDefault="00771EE0" w:rsidP="004258F7">
      <w:pPr>
        <w:rPr>
          <w:lang w:val="en-GB"/>
        </w:rPr>
      </w:pPr>
    </w:p>
    <w:sectPr w:rsidR="00771EE0" w:rsidRPr="004844BB" w:rsidSect="008D1648">
      <w:headerReference w:type="default" r:id="rId15"/>
      <w:footerReference w:type="even" r:id="rId16"/>
      <w:footerReference w:type="default" r:id="rId17"/>
      <w:pgSz w:w="11906" w:h="16838" w:code="9"/>
      <w:pgMar w:top="1417" w:right="1701" w:bottom="1417" w:left="1701" w:header="540"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14F95" w14:textId="77777777" w:rsidR="006D043A" w:rsidRDefault="006D043A">
      <w:r>
        <w:separator/>
      </w:r>
    </w:p>
  </w:endnote>
  <w:endnote w:type="continuationSeparator" w:id="0">
    <w:p w14:paraId="23942B16" w14:textId="77777777" w:rsidR="006D043A" w:rsidRDefault="006D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5464" w14:textId="77777777" w:rsidR="00543995" w:rsidRDefault="00543995" w:rsidP="00543995">
    <w:pPr>
      <w:pStyle w:val="Alatunniste"/>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0C0F" w14:textId="77777777" w:rsidR="00543995" w:rsidRDefault="008A3CB5" w:rsidP="00543995">
    <w:pPr>
      <w:pStyle w:val="Alatunniste"/>
      <w:spacing w:after="0" w:line="240" w:lineRule="auto"/>
      <w:jc w:val="center"/>
      <w:rPr>
        <w:rFonts w:ascii="Calibri Light" w:hAnsi="Calibri Light" w:cs="Calibri Light"/>
        <w:sz w:val="18"/>
        <w:szCs w:val="18"/>
        <w:lang w:val="en-GB"/>
      </w:rPr>
    </w:pPr>
    <w:r w:rsidRPr="00543995">
      <w:rPr>
        <w:rFonts w:ascii="Calibri Light" w:hAnsi="Calibri Light" w:cs="Calibri Light"/>
        <w:sz w:val="18"/>
        <w:szCs w:val="18"/>
        <w:lang w:val="en-GB"/>
      </w:rPr>
      <w:t xml:space="preserve">With the support of the Erasmus+ programme of the European Union. </w:t>
    </w:r>
  </w:p>
  <w:p w14:paraId="4F344B07" w14:textId="77777777" w:rsidR="004A287D" w:rsidRPr="00543995" w:rsidRDefault="008A3CB5" w:rsidP="00543995">
    <w:pPr>
      <w:pStyle w:val="Alatunniste"/>
      <w:spacing w:after="0" w:line="240" w:lineRule="auto"/>
      <w:jc w:val="center"/>
      <w:rPr>
        <w:rFonts w:ascii="Calibri Light" w:hAnsi="Calibri Light" w:cs="Calibri Light"/>
        <w:sz w:val="18"/>
        <w:szCs w:val="18"/>
        <w:lang w:val="en-GB"/>
      </w:rPr>
    </w:pPr>
    <w:r w:rsidRPr="00543995">
      <w:rPr>
        <w:rFonts w:ascii="Calibri Light" w:hAnsi="Calibri Light" w:cs="Calibri Light"/>
        <w:sz w:val="18"/>
        <w:szCs w:val="18"/>
        <w:lang w:val="en-GB"/>
      </w:rPr>
      <w:t>This document and its contents reflect the views only of the authors, and the Commission cannot be held responsible for any use which may be made of the information contained therein.</w:t>
    </w:r>
  </w:p>
  <w:p w14:paraId="242F327F" w14:textId="77777777" w:rsidR="00735071" w:rsidRPr="004A287D" w:rsidRDefault="00735071" w:rsidP="0086092D">
    <w:pPr>
      <w:pStyle w:val="Alatunniste"/>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9B60C" w14:textId="77777777" w:rsidR="006D043A" w:rsidRDefault="006D043A">
      <w:r>
        <w:separator/>
      </w:r>
    </w:p>
  </w:footnote>
  <w:footnote w:type="continuationSeparator" w:id="0">
    <w:p w14:paraId="1999D2B9" w14:textId="77777777" w:rsidR="006D043A" w:rsidRDefault="006D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CA9A" w14:textId="77777777" w:rsidR="00D435A6" w:rsidRDefault="001F5A3C" w:rsidP="0040215E">
    <w:pPr>
      <w:jc w:val="right"/>
    </w:pPr>
    <w:r w:rsidRPr="0040215E">
      <w:rPr>
        <w:noProof/>
      </w:rPr>
      <w:drawing>
        <wp:inline distT="0" distB="0" distL="0" distR="0" wp14:anchorId="093E5A01" wp14:editId="380F7B48">
          <wp:extent cx="1619250" cy="4762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14:paraId="187247C5" w14:textId="77777777" w:rsidR="00735071" w:rsidRPr="003D10F7" w:rsidRDefault="00D435A6" w:rsidP="00543995">
    <w:pPr>
      <w:pStyle w:val="Yltunniste"/>
      <w:tabs>
        <w:tab w:val="clear" w:pos="9638"/>
        <w:tab w:val="left" w:pos="7028"/>
      </w:tabs>
      <w:jc w:val="center"/>
      <w:rPr>
        <w:rFonts w:ascii="Calibri" w:hAnsi="Calibri" w:cs="Calibri"/>
        <w:b/>
        <w:bCs/>
        <w:sz w:val="18"/>
        <w:szCs w:val="18"/>
      </w:rPr>
    </w:pPr>
    <w:r w:rsidRPr="003D10F7">
      <w:rPr>
        <w:rFonts w:ascii="Calibri" w:hAnsi="Calibri" w:cs="Calibri"/>
        <w:b/>
        <w:bCs/>
        <w:sz w:val="18"/>
        <w:szCs w:val="18"/>
      </w:rPr>
      <w:t>www.</w:t>
    </w:r>
    <w:r w:rsidR="00A57F1F" w:rsidRPr="003D10F7">
      <w:rPr>
        <w:rFonts w:ascii="Calibri" w:hAnsi="Calibri" w:cs="Calibri"/>
        <w:b/>
        <w:bCs/>
        <w:sz w:val="18"/>
        <w:szCs w:val="18"/>
      </w:rPr>
      <w:t>enduranceproject</w:t>
    </w:r>
    <w:r w:rsidRPr="003D10F7">
      <w:rPr>
        <w:rFonts w:ascii="Calibri" w:hAnsi="Calibri" w:cs="Calibri"/>
        <w:b/>
        <w:bCs/>
        <w:sz w:val="18"/>
        <w:szCs w:val="18"/>
      </w:rPr>
      <w:t>.eu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95A"/>
    <w:multiLevelType w:val="hybridMultilevel"/>
    <w:tmpl w:val="A7528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E0373"/>
    <w:multiLevelType w:val="hybridMultilevel"/>
    <w:tmpl w:val="0D2CA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721CA"/>
    <w:multiLevelType w:val="hybridMultilevel"/>
    <w:tmpl w:val="2A80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062FE"/>
    <w:multiLevelType w:val="hybridMultilevel"/>
    <w:tmpl w:val="CF5A6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70288"/>
    <w:multiLevelType w:val="hybridMultilevel"/>
    <w:tmpl w:val="B410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97DF7"/>
    <w:multiLevelType w:val="hybridMultilevel"/>
    <w:tmpl w:val="A13279E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E476F"/>
    <w:multiLevelType w:val="hybridMultilevel"/>
    <w:tmpl w:val="57C2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C4CC2"/>
    <w:multiLevelType w:val="hybridMultilevel"/>
    <w:tmpl w:val="CA804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2A49DA"/>
    <w:multiLevelType w:val="hybridMultilevel"/>
    <w:tmpl w:val="C7963E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F76CC"/>
    <w:multiLevelType w:val="hybridMultilevel"/>
    <w:tmpl w:val="88D8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15A1B"/>
    <w:multiLevelType w:val="hybridMultilevel"/>
    <w:tmpl w:val="1E84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221B2"/>
    <w:multiLevelType w:val="hybridMultilevel"/>
    <w:tmpl w:val="DBCE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C7DD2"/>
    <w:multiLevelType w:val="hybridMultilevel"/>
    <w:tmpl w:val="A062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278BA"/>
    <w:multiLevelType w:val="hybridMultilevel"/>
    <w:tmpl w:val="9EB8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C13E9"/>
    <w:multiLevelType w:val="hybridMultilevel"/>
    <w:tmpl w:val="15F6CCE6"/>
    <w:lvl w:ilvl="0" w:tplc="105ACC72">
      <w:start w:val="1"/>
      <w:numFmt w:val="bullet"/>
      <w:lvlText w:val="•"/>
      <w:lvlJc w:val="left"/>
      <w:pPr>
        <w:tabs>
          <w:tab w:val="num" w:pos="720"/>
        </w:tabs>
        <w:ind w:left="720" w:hanging="360"/>
      </w:pPr>
      <w:rPr>
        <w:rFonts w:ascii="Arial" w:hAnsi="Arial" w:hint="default"/>
      </w:rPr>
    </w:lvl>
    <w:lvl w:ilvl="1" w:tplc="E7F67C52" w:tentative="1">
      <w:start w:val="1"/>
      <w:numFmt w:val="bullet"/>
      <w:lvlText w:val="•"/>
      <w:lvlJc w:val="left"/>
      <w:pPr>
        <w:tabs>
          <w:tab w:val="num" w:pos="1440"/>
        </w:tabs>
        <w:ind w:left="1440" w:hanging="360"/>
      </w:pPr>
      <w:rPr>
        <w:rFonts w:ascii="Arial" w:hAnsi="Arial" w:hint="default"/>
      </w:rPr>
    </w:lvl>
    <w:lvl w:ilvl="2" w:tplc="C108D186" w:tentative="1">
      <w:start w:val="1"/>
      <w:numFmt w:val="bullet"/>
      <w:lvlText w:val="•"/>
      <w:lvlJc w:val="left"/>
      <w:pPr>
        <w:tabs>
          <w:tab w:val="num" w:pos="2160"/>
        </w:tabs>
        <w:ind w:left="2160" w:hanging="360"/>
      </w:pPr>
      <w:rPr>
        <w:rFonts w:ascii="Arial" w:hAnsi="Arial" w:hint="default"/>
      </w:rPr>
    </w:lvl>
    <w:lvl w:ilvl="3" w:tplc="935E0FD4" w:tentative="1">
      <w:start w:val="1"/>
      <w:numFmt w:val="bullet"/>
      <w:lvlText w:val="•"/>
      <w:lvlJc w:val="left"/>
      <w:pPr>
        <w:tabs>
          <w:tab w:val="num" w:pos="2880"/>
        </w:tabs>
        <w:ind w:left="2880" w:hanging="360"/>
      </w:pPr>
      <w:rPr>
        <w:rFonts w:ascii="Arial" w:hAnsi="Arial" w:hint="default"/>
      </w:rPr>
    </w:lvl>
    <w:lvl w:ilvl="4" w:tplc="B602E032" w:tentative="1">
      <w:start w:val="1"/>
      <w:numFmt w:val="bullet"/>
      <w:lvlText w:val="•"/>
      <w:lvlJc w:val="left"/>
      <w:pPr>
        <w:tabs>
          <w:tab w:val="num" w:pos="3600"/>
        </w:tabs>
        <w:ind w:left="3600" w:hanging="360"/>
      </w:pPr>
      <w:rPr>
        <w:rFonts w:ascii="Arial" w:hAnsi="Arial" w:hint="default"/>
      </w:rPr>
    </w:lvl>
    <w:lvl w:ilvl="5" w:tplc="8D5A35E6" w:tentative="1">
      <w:start w:val="1"/>
      <w:numFmt w:val="bullet"/>
      <w:lvlText w:val="•"/>
      <w:lvlJc w:val="left"/>
      <w:pPr>
        <w:tabs>
          <w:tab w:val="num" w:pos="4320"/>
        </w:tabs>
        <w:ind w:left="4320" w:hanging="360"/>
      </w:pPr>
      <w:rPr>
        <w:rFonts w:ascii="Arial" w:hAnsi="Arial" w:hint="default"/>
      </w:rPr>
    </w:lvl>
    <w:lvl w:ilvl="6" w:tplc="149C2326" w:tentative="1">
      <w:start w:val="1"/>
      <w:numFmt w:val="bullet"/>
      <w:lvlText w:val="•"/>
      <w:lvlJc w:val="left"/>
      <w:pPr>
        <w:tabs>
          <w:tab w:val="num" w:pos="5040"/>
        </w:tabs>
        <w:ind w:left="5040" w:hanging="360"/>
      </w:pPr>
      <w:rPr>
        <w:rFonts w:ascii="Arial" w:hAnsi="Arial" w:hint="default"/>
      </w:rPr>
    </w:lvl>
    <w:lvl w:ilvl="7" w:tplc="E9A86CAE" w:tentative="1">
      <w:start w:val="1"/>
      <w:numFmt w:val="bullet"/>
      <w:lvlText w:val="•"/>
      <w:lvlJc w:val="left"/>
      <w:pPr>
        <w:tabs>
          <w:tab w:val="num" w:pos="5760"/>
        </w:tabs>
        <w:ind w:left="5760" w:hanging="360"/>
      </w:pPr>
      <w:rPr>
        <w:rFonts w:ascii="Arial" w:hAnsi="Arial" w:hint="default"/>
      </w:rPr>
    </w:lvl>
    <w:lvl w:ilvl="8" w:tplc="B762E1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867F66"/>
    <w:multiLevelType w:val="hybridMultilevel"/>
    <w:tmpl w:val="9FA8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11C0E"/>
    <w:multiLevelType w:val="hybridMultilevel"/>
    <w:tmpl w:val="BF5E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B39A8"/>
    <w:multiLevelType w:val="hybridMultilevel"/>
    <w:tmpl w:val="4686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F47E7"/>
    <w:multiLevelType w:val="hybridMultilevel"/>
    <w:tmpl w:val="77C2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E7A57"/>
    <w:multiLevelType w:val="hybridMultilevel"/>
    <w:tmpl w:val="4E0E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85052"/>
    <w:multiLevelType w:val="hybridMultilevel"/>
    <w:tmpl w:val="3FA0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876B7"/>
    <w:multiLevelType w:val="hybridMultilevel"/>
    <w:tmpl w:val="31444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D1FDF"/>
    <w:multiLevelType w:val="hybridMultilevel"/>
    <w:tmpl w:val="A546FA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10438"/>
    <w:multiLevelType w:val="hybridMultilevel"/>
    <w:tmpl w:val="1BD0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67AD5"/>
    <w:multiLevelType w:val="hybridMultilevel"/>
    <w:tmpl w:val="413AC8D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7"/>
  </w:num>
  <w:num w:numId="4">
    <w:abstractNumId w:val="6"/>
  </w:num>
  <w:num w:numId="5">
    <w:abstractNumId w:val="19"/>
  </w:num>
  <w:num w:numId="6">
    <w:abstractNumId w:val="14"/>
  </w:num>
  <w:num w:numId="7">
    <w:abstractNumId w:val="24"/>
  </w:num>
  <w:num w:numId="8">
    <w:abstractNumId w:val="4"/>
  </w:num>
  <w:num w:numId="9">
    <w:abstractNumId w:val="16"/>
  </w:num>
  <w:num w:numId="10">
    <w:abstractNumId w:val="13"/>
  </w:num>
  <w:num w:numId="11">
    <w:abstractNumId w:val="9"/>
  </w:num>
  <w:num w:numId="12">
    <w:abstractNumId w:val="10"/>
  </w:num>
  <w:num w:numId="13">
    <w:abstractNumId w:val="23"/>
  </w:num>
  <w:num w:numId="14">
    <w:abstractNumId w:val="15"/>
  </w:num>
  <w:num w:numId="15">
    <w:abstractNumId w:val="20"/>
  </w:num>
  <w:num w:numId="16">
    <w:abstractNumId w:val="3"/>
  </w:num>
  <w:num w:numId="17">
    <w:abstractNumId w:val="11"/>
  </w:num>
  <w:num w:numId="18">
    <w:abstractNumId w:val="12"/>
  </w:num>
  <w:num w:numId="19">
    <w:abstractNumId w:val="18"/>
  </w:num>
  <w:num w:numId="20">
    <w:abstractNumId w:val="7"/>
  </w:num>
  <w:num w:numId="21">
    <w:abstractNumId w:val="21"/>
  </w:num>
  <w:num w:numId="22">
    <w:abstractNumId w:val="1"/>
  </w:num>
  <w:num w:numId="23">
    <w:abstractNumId w:val="2"/>
  </w:num>
  <w:num w:numId="24">
    <w:abstractNumId w:val="22"/>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B4"/>
    <w:rsid w:val="00002DC3"/>
    <w:rsid w:val="00012DFB"/>
    <w:rsid w:val="00016EA9"/>
    <w:rsid w:val="00032A88"/>
    <w:rsid w:val="00045729"/>
    <w:rsid w:val="0007341E"/>
    <w:rsid w:val="00076F5B"/>
    <w:rsid w:val="000806F6"/>
    <w:rsid w:val="000B6921"/>
    <w:rsid w:val="000B6993"/>
    <w:rsid w:val="000C697D"/>
    <w:rsid w:val="000C7A34"/>
    <w:rsid w:val="000D663C"/>
    <w:rsid w:val="001361C9"/>
    <w:rsid w:val="00157660"/>
    <w:rsid w:val="00172D73"/>
    <w:rsid w:val="00195AC6"/>
    <w:rsid w:val="001A3011"/>
    <w:rsid w:val="001E6CCD"/>
    <w:rsid w:val="001E7D65"/>
    <w:rsid w:val="001F5A3C"/>
    <w:rsid w:val="001F6892"/>
    <w:rsid w:val="00223ADF"/>
    <w:rsid w:val="00277F94"/>
    <w:rsid w:val="00291176"/>
    <w:rsid w:val="00295CF8"/>
    <w:rsid w:val="002A2502"/>
    <w:rsid w:val="002A49F8"/>
    <w:rsid w:val="002B52E1"/>
    <w:rsid w:val="002C7C81"/>
    <w:rsid w:val="002D38D8"/>
    <w:rsid w:val="002D664E"/>
    <w:rsid w:val="002E2821"/>
    <w:rsid w:val="002E327F"/>
    <w:rsid w:val="00315FD0"/>
    <w:rsid w:val="00341654"/>
    <w:rsid w:val="00342A1F"/>
    <w:rsid w:val="00354731"/>
    <w:rsid w:val="00356487"/>
    <w:rsid w:val="00360DBE"/>
    <w:rsid w:val="0039233B"/>
    <w:rsid w:val="00395382"/>
    <w:rsid w:val="003A1D52"/>
    <w:rsid w:val="003A4F36"/>
    <w:rsid w:val="003D10F7"/>
    <w:rsid w:val="003E08BC"/>
    <w:rsid w:val="003E27A7"/>
    <w:rsid w:val="003E56BC"/>
    <w:rsid w:val="0040215E"/>
    <w:rsid w:val="00403281"/>
    <w:rsid w:val="00420293"/>
    <w:rsid w:val="00421D2A"/>
    <w:rsid w:val="004258F7"/>
    <w:rsid w:val="00425EB1"/>
    <w:rsid w:val="004420E9"/>
    <w:rsid w:val="004474C0"/>
    <w:rsid w:val="004521D7"/>
    <w:rsid w:val="00455F2D"/>
    <w:rsid w:val="00462AC1"/>
    <w:rsid w:val="004844BB"/>
    <w:rsid w:val="00487A65"/>
    <w:rsid w:val="004916E0"/>
    <w:rsid w:val="004A287D"/>
    <w:rsid w:val="004B49F8"/>
    <w:rsid w:val="004C1E42"/>
    <w:rsid w:val="004D65C3"/>
    <w:rsid w:val="004E6377"/>
    <w:rsid w:val="004F59DD"/>
    <w:rsid w:val="005123C7"/>
    <w:rsid w:val="0053147A"/>
    <w:rsid w:val="005331B1"/>
    <w:rsid w:val="00543995"/>
    <w:rsid w:val="005601DC"/>
    <w:rsid w:val="00561B96"/>
    <w:rsid w:val="0056280D"/>
    <w:rsid w:val="00570B3B"/>
    <w:rsid w:val="0057553B"/>
    <w:rsid w:val="00575AA1"/>
    <w:rsid w:val="005A0B87"/>
    <w:rsid w:val="005A0CC2"/>
    <w:rsid w:val="005A50EF"/>
    <w:rsid w:val="005B0454"/>
    <w:rsid w:val="005B0DA7"/>
    <w:rsid w:val="005C1C48"/>
    <w:rsid w:val="005C59A3"/>
    <w:rsid w:val="005D172C"/>
    <w:rsid w:val="005F1EA7"/>
    <w:rsid w:val="005F2212"/>
    <w:rsid w:val="005F2F05"/>
    <w:rsid w:val="005F38AB"/>
    <w:rsid w:val="005F409E"/>
    <w:rsid w:val="006054C8"/>
    <w:rsid w:val="006060BC"/>
    <w:rsid w:val="00637080"/>
    <w:rsid w:val="00637702"/>
    <w:rsid w:val="006378AD"/>
    <w:rsid w:val="00640B17"/>
    <w:rsid w:val="00670A2B"/>
    <w:rsid w:val="00673099"/>
    <w:rsid w:val="00691031"/>
    <w:rsid w:val="006A0384"/>
    <w:rsid w:val="006D043A"/>
    <w:rsid w:val="006D3418"/>
    <w:rsid w:val="006D57D2"/>
    <w:rsid w:val="006F0381"/>
    <w:rsid w:val="006F65B5"/>
    <w:rsid w:val="00716CA5"/>
    <w:rsid w:val="00724C77"/>
    <w:rsid w:val="00731BCC"/>
    <w:rsid w:val="00735071"/>
    <w:rsid w:val="00741646"/>
    <w:rsid w:val="00745EA8"/>
    <w:rsid w:val="007629F0"/>
    <w:rsid w:val="00766146"/>
    <w:rsid w:val="00771EE0"/>
    <w:rsid w:val="00784335"/>
    <w:rsid w:val="00786CEC"/>
    <w:rsid w:val="007E4996"/>
    <w:rsid w:val="00810218"/>
    <w:rsid w:val="00812A8C"/>
    <w:rsid w:val="00835906"/>
    <w:rsid w:val="00837EF4"/>
    <w:rsid w:val="00850D82"/>
    <w:rsid w:val="00852F35"/>
    <w:rsid w:val="00856962"/>
    <w:rsid w:val="0086092D"/>
    <w:rsid w:val="008677B3"/>
    <w:rsid w:val="008A3CB5"/>
    <w:rsid w:val="008B11EE"/>
    <w:rsid w:val="008B7A44"/>
    <w:rsid w:val="008C156F"/>
    <w:rsid w:val="008C626B"/>
    <w:rsid w:val="008D1648"/>
    <w:rsid w:val="008E0F20"/>
    <w:rsid w:val="008F647F"/>
    <w:rsid w:val="008F682C"/>
    <w:rsid w:val="00900F69"/>
    <w:rsid w:val="00906BB0"/>
    <w:rsid w:val="009211F7"/>
    <w:rsid w:val="00921A53"/>
    <w:rsid w:val="00923224"/>
    <w:rsid w:val="00925188"/>
    <w:rsid w:val="00927E94"/>
    <w:rsid w:val="00935954"/>
    <w:rsid w:val="00973CB1"/>
    <w:rsid w:val="0097466F"/>
    <w:rsid w:val="009752B4"/>
    <w:rsid w:val="009911E1"/>
    <w:rsid w:val="00997AB7"/>
    <w:rsid w:val="009A36C4"/>
    <w:rsid w:val="009B4AB7"/>
    <w:rsid w:val="009B629A"/>
    <w:rsid w:val="009C408C"/>
    <w:rsid w:val="009C7F0F"/>
    <w:rsid w:val="00A01F49"/>
    <w:rsid w:val="00A354F3"/>
    <w:rsid w:val="00A41B26"/>
    <w:rsid w:val="00A45726"/>
    <w:rsid w:val="00A57F1F"/>
    <w:rsid w:val="00A60DCB"/>
    <w:rsid w:val="00A73D84"/>
    <w:rsid w:val="00A77EBF"/>
    <w:rsid w:val="00A82F34"/>
    <w:rsid w:val="00A83F20"/>
    <w:rsid w:val="00A92EA8"/>
    <w:rsid w:val="00AC0970"/>
    <w:rsid w:val="00AC661A"/>
    <w:rsid w:val="00AE78F8"/>
    <w:rsid w:val="00B24148"/>
    <w:rsid w:val="00B36AEB"/>
    <w:rsid w:val="00B55141"/>
    <w:rsid w:val="00B567F9"/>
    <w:rsid w:val="00B66DE7"/>
    <w:rsid w:val="00B72215"/>
    <w:rsid w:val="00BC7478"/>
    <w:rsid w:val="00BD058B"/>
    <w:rsid w:val="00BF0882"/>
    <w:rsid w:val="00C013F6"/>
    <w:rsid w:val="00C12041"/>
    <w:rsid w:val="00C122F8"/>
    <w:rsid w:val="00C13615"/>
    <w:rsid w:val="00C15372"/>
    <w:rsid w:val="00C16798"/>
    <w:rsid w:val="00C241F9"/>
    <w:rsid w:val="00C3026C"/>
    <w:rsid w:val="00C47066"/>
    <w:rsid w:val="00C54E05"/>
    <w:rsid w:val="00C6177A"/>
    <w:rsid w:val="00C662A3"/>
    <w:rsid w:val="00C76D31"/>
    <w:rsid w:val="00C939CB"/>
    <w:rsid w:val="00CA698C"/>
    <w:rsid w:val="00CD4627"/>
    <w:rsid w:val="00D023E2"/>
    <w:rsid w:val="00D1545B"/>
    <w:rsid w:val="00D25E62"/>
    <w:rsid w:val="00D27FC2"/>
    <w:rsid w:val="00D32601"/>
    <w:rsid w:val="00D435A6"/>
    <w:rsid w:val="00D74D4D"/>
    <w:rsid w:val="00D933F8"/>
    <w:rsid w:val="00DA52A9"/>
    <w:rsid w:val="00DB1462"/>
    <w:rsid w:val="00DB6417"/>
    <w:rsid w:val="00DD27C2"/>
    <w:rsid w:val="00DE3C01"/>
    <w:rsid w:val="00DE3C1A"/>
    <w:rsid w:val="00DF70C0"/>
    <w:rsid w:val="00E03A7A"/>
    <w:rsid w:val="00E073E2"/>
    <w:rsid w:val="00E07590"/>
    <w:rsid w:val="00E1056D"/>
    <w:rsid w:val="00E11C4D"/>
    <w:rsid w:val="00E3714F"/>
    <w:rsid w:val="00E41BDB"/>
    <w:rsid w:val="00E45F3C"/>
    <w:rsid w:val="00E601EE"/>
    <w:rsid w:val="00E92CE8"/>
    <w:rsid w:val="00E92F28"/>
    <w:rsid w:val="00E97348"/>
    <w:rsid w:val="00EC6FB8"/>
    <w:rsid w:val="00ED37C6"/>
    <w:rsid w:val="00EE10DA"/>
    <w:rsid w:val="00EE2CD4"/>
    <w:rsid w:val="00EE46DC"/>
    <w:rsid w:val="00EE4CD2"/>
    <w:rsid w:val="00EF2F6F"/>
    <w:rsid w:val="00F00B62"/>
    <w:rsid w:val="00F2641D"/>
    <w:rsid w:val="00F43256"/>
    <w:rsid w:val="00F4489C"/>
    <w:rsid w:val="00F500EA"/>
    <w:rsid w:val="00F762D9"/>
    <w:rsid w:val="00F770B2"/>
    <w:rsid w:val="00F82072"/>
    <w:rsid w:val="00F841DF"/>
    <w:rsid w:val="00F938F7"/>
    <w:rsid w:val="00FB2333"/>
    <w:rsid w:val="00FC3318"/>
    <w:rsid w:val="00FE19B2"/>
    <w:rsid w:val="00FE19C5"/>
    <w:rsid w:val="00FE50D3"/>
    <w:rsid w:val="00FE734F"/>
    <w:rsid w:val="00FF680B"/>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9E6A9D9"/>
  <w15:chartTrackingRefBased/>
  <w15:docId w15:val="{93DC2D07-DC19-4118-8A82-9BC4D8B7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D933F8"/>
    <w:pPr>
      <w:spacing w:after="200" w:line="276" w:lineRule="auto"/>
    </w:pPr>
    <w:rPr>
      <w:sz w:val="22"/>
      <w:szCs w:val="22"/>
      <w:lang w:val="it-IT" w:eastAsia="en-US"/>
    </w:rPr>
  </w:style>
  <w:style w:type="paragraph" w:styleId="Otsikko1">
    <w:name w:val="heading 1"/>
    <w:basedOn w:val="Normaali"/>
    <w:next w:val="Normaali"/>
    <w:link w:val="Otsikko1Char"/>
    <w:qFormat/>
    <w:rsid w:val="00771EE0"/>
    <w:pPr>
      <w:spacing w:after="0" w:line="240" w:lineRule="auto"/>
      <w:outlineLvl w:val="0"/>
    </w:pPr>
    <w:rPr>
      <w:rFonts w:ascii="Arial" w:eastAsia="Times New Roman" w:hAnsi="Arial"/>
      <w:b/>
      <w:sz w:val="24"/>
      <w:szCs w:val="24"/>
      <w:lang w:val="en-GB"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foelenco1">
    <w:name w:val="Paragrafo elenco1"/>
    <w:basedOn w:val="Normaali"/>
    <w:uiPriority w:val="34"/>
    <w:qFormat/>
    <w:rsid w:val="00223ADF"/>
    <w:pPr>
      <w:ind w:left="720"/>
      <w:contextualSpacing/>
    </w:pPr>
  </w:style>
  <w:style w:type="paragraph" w:styleId="Yltunniste">
    <w:name w:val="header"/>
    <w:basedOn w:val="Normaali"/>
    <w:link w:val="Yltunniste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YltunnisteChar">
    <w:name w:val="Ylätunniste Char"/>
    <w:link w:val="Yltunniste"/>
    <w:locked/>
    <w:rsid w:val="00D25E62"/>
    <w:rPr>
      <w:rFonts w:eastAsia="Calibri"/>
      <w:sz w:val="24"/>
      <w:szCs w:val="24"/>
      <w:lang w:val="it-IT" w:eastAsia="it-IT" w:bidi="ar-SA"/>
    </w:rPr>
  </w:style>
  <w:style w:type="paragraph" w:styleId="Alatunniste">
    <w:name w:val="footer"/>
    <w:basedOn w:val="Normaali"/>
    <w:rsid w:val="00D25E62"/>
    <w:pPr>
      <w:tabs>
        <w:tab w:val="center" w:pos="4819"/>
        <w:tab w:val="right" w:pos="9638"/>
      </w:tabs>
    </w:pPr>
  </w:style>
  <w:style w:type="paragraph" w:styleId="Seliteteksti">
    <w:name w:val="Balloon Text"/>
    <w:basedOn w:val="Normaali"/>
    <w:semiHidden/>
    <w:rsid w:val="003E08BC"/>
    <w:rPr>
      <w:rFonts w:ascii="Tahoma" w:hAnsi="Tahoma" w:cs="Tahoma"/>
      <w:sz w:val="16"/>
      <w:szCs w:val="16"/>
    </w:rPr>
  </w:style>
  <w:style w:type="character" w:styleId="Hyperlinkki">
    <w:name w:val="Hyperlink"/>
    <w:rsid w:val="00421D2A"/>
    <w:rPr>
      <w:color w:val="0000FF"/>
      <w:u w:val="single"/>
    </w:rPr>
  </w:style>
  <w:style w:type="table" w:styleId="TaulukkoRuudukko">
    <w:name w:val="Table Grid"/>
    <w:basedOn w:val="Normaalitaulukko"/>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ali"/>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aliWWW">
    <w:name w:val="Normal (Web)"/>
    <w:basedOn w:val="Normaali"/>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Otsikko1Char">
    <w:name w:val="Otsikko 1 Char"/>
    <w:link w:val="Otsikko1"/>
    <w:rsid w:val="00771EE0"/>
    <w:rPr>
      <w:rFonts w:ascii="Arial" w:eastAsia="Times New Roman" w:hAnsi="Arial"/>
      <w:b/>
      <w:sz w:val="24"/>
      <w:szCs w:val="24"/>
      <w:lang w:val="en-GB" w:eastAsia="en-GB"/>
    </w:rPr>
  </w:style>
  <w:style w:type="paragraph" w:styleId="Eivli">
    <w:name w:val="No Spacing"/>
    <w:uiPriority w:val="1"/>
    <w:qFormat/>
    <w:rsid w:val="00561B96"/>
    <w:rPr>
      <w:sz w:val="22"/>
      <w:szCs w:val="22"/>
      <w:lang w:val="it-IT" w:eastAsia="en-US"/>
    </w:rPr>
  </w:style>
  <w:style w:type="character" w:styleId="Kommentinviite">
    <w:name w:val="annotation reference"/>
    <w:rsid w:val="004C1E42"/>
    <w:rPr>
      <w:sz w:val="16"/>
      <w:szCs w:val="16"/>
    </w:rPr>
  </w:style>
  <w:style w:type="paragraph" w:styleId="Kommentinteksti">
    <w:name w:val="annotation text"/>
    <w:basedOn w:val="Normaali"/>
    <w:link w:val="KommentintekstiChar"/>
    <w:rsid w:val="004C1E42"/>
    <w:rPr>
      <w:sz w:val="20"/>
      <w:szCs w:val="20"/>
    </w:rPr>
  </w:style>
  <w:style w:type="character" w:customStyle="1" w:styleId="KommentintekstiChar">
    <w:name w:val="Kommentin teksti Char"/>
    <w:link w:val="Kommentinteksti"/>
    <w:rsid w:val="004C1E42"/>
    <w:rPr>
      <w:lang w:val="it-IT" w:eastAsia="en-US"/>
    </w:rPr>
  </w:style>
  <w:style w:type="paragraph" w:styleId="Kommentinotsikko">
    <w:name w:val="annotation subject"/>
    <w:basedOn w:val="Kommentinteksti"/>
    <w:next w:val="Kommentinteksti"/>
    <w:link w:val="KommentinotsikkoChar"/>
    <w:rsid w:val="004C1E42"/>
    <w:rPr>
      <w:b/>
      <w:bCs/>
    </w:rPr>
  </w:style>
  <w:style w:type="character" w:customStyle="1" w:styleId="KommentinotsikkoChar">
    <w:name w:val="Kommentin otsikko Char"/>
    <w:link w:val="Kommentinotsikko"/>
    <w:rsid w:val="004C1E42"/>
    <w:rPr>
      <w:b/>
      <w:bCs/>
      <w:lang w:val="it-IT" w:eastAsia="en-US"/>
    </w:rPr>
  </w:style>
  <w:style w:type="character" w:styleId="Ratkaisematonmaininta">
    <w:name w:val="Unresolved Mention"/>
    <w:uiPriority w:val="99"/>
    <w:semiHidden/>
    <w:unhideWhenUsed/>
    <w:rsid w:val="007E4996"/>
    <w:rPr>
      <w:color w:val="605E5C"/>
      <w:shd w:val="clear" w:color="auto" w:fill="E1DFDD"/>
    </w:rPr>
  </w:style>
  <w:style w:type="paragraph" w:styleId="Luettelokappale">
    <w:name w:val="List Paragraph"/>
    <w:basedOn w:val="Normaali"/>
    <w:uiPriority w:val="34"/>
    <w:qFormat/>
    <w:rsid w:val="00E973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4704">
      <w:bodyDiv w:val="1"/>
      <w:marLeft w:val="0"/>
      <w:marRight w:val="0"/>
      <w:marTop w:val="0"/>
      <w:marBottom w:val="0"/>
      <w:divBdr>
        <w:top w:val="none" w:sz="0" w:space="0" w:color="auto"/>
        <w:left w:val="none" w:sz="0" w:space="0" w:color="auto"/>
        <w:bottom w:val="none" w:sz="0" w:space="0" w:color="auto"/>
        <w:right w:val="none" w:sz="0" w:space="0" w:color="auto"/>
      </w:divBdr>
    </w:div>
    <w:div w:id="493686302">
      <w:bodyDiv w:val="1"/>
      <w:marLeft w:val="0"/>
      <w:marRight w:val="0"/>
      <w:marTop w:val="0"/>
      <w:marBottom w:val="0"/>
      <w:divBdr>
        <w:top w:val="none" w:sz="0" w:space="0" w:color="auto"/>
        <w:left w:val="none" w:sz="0" w:space="0" w:color="auto"/>
        <w:bottom w:val="none" w:sz="0" w:space="0" w:color="auto"/>
        <w:right w:val="none" w:sz="0" w:space="0" w:color="auto"/>
      </w:divBdr>
      <w:divsChild>
        <w:div w:id="109715219">
          <w:marLeft w:val="446"/>
          <w:marRight w:val="0"/>
          <w:marTop w:val="0"/>
          <w:marBottom w:val="0"/>
          <w:divBdr>
            <w:top w:val="none" w:sz="0" w:space="0" w:color="auto"/>
            <w:left w:val="none" w:sz="0" w:space="0" w:color="auto"/>
            <w:bottom w:val="none" w:sz="0" w:space="0" w:color="auto"/>
            <w:right w:val="none" w:sz="0" w:space="0" w:color="auto"/>
          </w:divBdr>
        </w:div>
        <w:div w:id="547643573">
          <w:marLeft w:val="446"/>
          <w:marRight w:val="0"/>
          <w:marTop w:val="0"/>
          <w:marBottom w:val="0"/>
          <w:divBdr>
            <w:top w:val="none" w:sz="0" w:space="0" w:color="auto"/>
            <w:left w:val="none" w:sz="0" w:space="0" w:color="auto"/>
            <w:bottom w:val="none" w:sz="0" w:space="0" w:color="auto"/>
            <w:right w:val="none" w:sz="0" w:space="0" w:color="auto"/>
          </w:divBdr>
        </w:div>
        <w:div w:id="596518348">
          <w:marLeft w:val="446"/>
          <w:marRight w:val="0"/>
          <w:marTop w:val="0"/>
          <w:marBottom w:val="0"/>
          <w:divBdr>
            <w:top w:val="none" w:sz="0" w:space="0" w:color="auto"/>
            <w:left w:val="none" w:sz="0" w:space="0" w:color="auto"/>
            <w:bottom w:val="none" w:sz="0" w:space="0" w:color="auto"/>
            <w:right w:val="none" w:sz="0" w:space="0" w:color="auto"/>
          </w:divBdr>
        </w:div>
        <w:div w:id="769667970">
          <w:marLeft w:val="446"/>
          <w:marRight w:val="0"/>
          <w:marTop w:val="0"/>
          <w:marBottom w:val="0"/>
          <w:divBdr>
            <w:top w:val="none" w:sz="0" w:space="0" w:color="auto"/>
            <w:left w:val="none" w:sz="0" w:space="0" w:color="auto"/>
            <w:bottom w:val="none" w:sz="0" w:space="0" w:color="auto"/>
            <w:right w:val="none" w:sz="0" w:space="0" w:color="auto"/>
          </w:divBdr>
        </w:div>
        <w:div w:id="780415373">
          <w:marLeft w:val="446"/>
          <w:marRight w:val="0"/>
          <w:marTop w:val="0"/>
          <w:marBottom w:val="0"/>
          <w:divBdr>
            <w:top w:val="none" w:sz="0" w:space="0" w:color="auto"/>
            <w:left w:val="none" w:sz="0" w:space="0" w:color="auto"/>
            <w:bottom w:val="none" w:sz="0" w:space="0" w:color="auto"/>
            <w:right w:val="none" w:sz="0" w:space="0" w:color="auto"/>
          </w:divBdr>
        </w:div>
        <w:div w:id="856114343">
          <w:marLeft w:val="446"/>
          <w:marRight w:val="0"/>
          <w:marTop w:val="0"/>
          <w:marBottom w:val="0"/>
          <w:divBdr>
            <w:top w:val="none" w:sz="0" w:space="0" w:color="auto"/>
            <w:left w:val="none" w:sz="0" w:space="0" w:color="auto"/>
            <w:bottom w:val="none" w:sz="0" w:space="0" w:color="auto"/>
            <w:right w:val="none" w:sz="0" w:space="0" w:color="auto"/>
          </w:divBdr>
        </w:div>
        <w:div w:id="1259211600">
          <w:marLeft w:val="446"/>
          <w:marRight w:val="0"/>
          <w:marTop w:val="0"/>
          <w:marBottom w:val="0"/>
          <w:divBdr>
            <w:top w:val="none" w:sz="0" w:space="0" w:color="auto"/>
            <w:left w:val="none" w:sz="0" w:space="0" w:color="auto"/>
            <w:bottom w:val="none" w:sz="0" w:space="0" w:color="auto"/>
            <w:right w:val="none" w:sz="0" w:space="0" w:color="auto"/>
          </w:divBdr>
        </w:div>
        <w:div w:id="1296452494">
          <w:marLeft w:val="446"/>
          <w:marRight w:val="0"/>
          <w:marTop w:val="0"/>
          <w:marBottom w:val="0"/>
          <w:divBdr>
            <w:top w:val="none" w:sz="0" w:space="0" w:color="auto"/>
            <w:left w:val="none" w:sz="0" w:space="0" w:color="auto"/>
            <w:bottom w:val="none" w:sz="0" w:space="0" w:color="auto"/>
            <w:right w:val="none" w:sz="0" w:space="0" w:color="auto"/>
          </w:divBdr>
        </w:div>
        <w:div w:id="1316034289">
          <w:marLeft w:val="446"/>
          <w:marRight w:val="0"/>
          <w:marTop w:val="0"/>
          <w:marBottom w:val="0"/>
          <w:divBdr>
            <w:top w:val="none" w:sz="0" w:space="0" w:color="auto"/>
            <w:left w:val="none" w:sz="0" w:space="0" w:color="auto"/>
            <w:bottom w:val="none" w:sz="0" w:space="0" w:color="auto"/>
            <w:right w:val="none" w:sz="0" w:space="0" w:color="auto"/>
          </w:divBdr>
        </w:div>
        <w:div w:id="1368870987">
          <w:marLeft w:val="446"/>
          <w:marRight w:val="0"/>
          <w:marTop w:val="0"/>
          <w:marBottom w:val="0"/>
          <w:divBdr>
            <w:top w:val="none" w:sz="0" w:space="0" w:color="auto"/>
            <w:left w:val="none" w:sz="0" w:space="0" w:color="auto"/>
            <w:bottom w:val="none" w:sz="0" w:space="0" w:color="auto"/>
            <w:right w:val="none" w:sz="0" w:space="0" w:color="auto"/>
          </w:divBdr>
        </w:div>
        <w:div w:id="1433814392">
          <w:marLeft w:val="446"/>
          <w:marRight w:val="0"/>
          <w:marTop w:val="0"/>
          <w:marBottom w:val="0"/>
          <w:divBdr>
            <w:top w:val="none" w:sz="0" w:space="0" w:color="auto"/>
            <w:left w:val="none" w:sz="0" w:space="0" w:color="auto"/>
            <w:bottom w:val="none" w:sz="0" w:space="0" w:color="auto"/>
            <w:right w:val="none" w:sz="0" w:space="0" w:color="auto"/>
          </w:divBdr>
        </w:div>
        <w:div w:id="2119138632">
          <w:marLeft w:val="446"/>
          <w:marRight w:val="0"/>
          <w:marTop w:val="0"/>
          <w:marBottom w:val="0"/>
          <w:divBdr>
            <w:top w:val="none" w:sz="0" w:space="0" w:color="auto"/>
            <w:left w:val="none" w:sz="0" w:space="0" w:color="auto"/>
            <w:bottom w:val="none" w:sz="0" w:space="0" w:color="auto"/>
            <w:right w:val="none" w:sz="0" w:space="0" w:color="auto"/>
          </w:divBdr>
        </w:div>
      </w:divsChild>
    </w:div>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788476192">
      <w:bodyDiv w:val="1"/>
      <w:marLeft w:val="0"/>
      <w:marRight w:val="0"/>
      <w:marTop w:val="0"/>
      <w:marBottom w:val="0"/>
      <w:divBdr>
        <w:top w:val="none" w:sz="0" w:space="0" w:color="auto"/>
        <w:left w:val="none" w:sz="0" w:space="0" w:color="auto"/>
        <w:bottom w:val="none" w:sz="0" w:space="0" w:color="auto"/>
        <w:right w:val="none" w:sz="0" w:space="0" w:color="auto"/>
      </w:divBdr>
      <w:divsChild>
        <w:div w:id="561251922">
          <w:marLeft w:val="547"/>
          <w:marRight w:val="0"/>
          <w:marTop w:val="0"/>
          <w:marBottom w:val="0"/>
          <w:divBdr>
            <w:top w:val="none" w:sz="0" w:space="0" w:color="auto"/>
            <w:left w:val="none" w:sz="0" w:space="0" w:color="auto"/>
            <w:bottom w:val="none" w:sz="0" w:space="0" w:color="auto"/>
            <w:right w:val="none" w:sz="0" w:space="0" w:color="auto"/>
          </w:divBdr>
        </w:div>
        <w:div w:id="1028679618">
          <w:marLeft w:val="547"/>
          <w:marRight w:val="0"/>
          <w:marTop w:val="0"/>
          <w:marBottom w:val="0"/>
          <w:divBdr>
            <w:top w:val="none" w:sz="0" w:space="0" w:color="auto"/>
            <w:left w:val="none" w:sz="0" w:space="0" w:color="auto"/>
            <w:bottom w:val="none" w:sz="0" w:space="0" w:color="auto"/>
            <w:right w:val="none" w:sz="0" w:space="0" w:color="auto"/>
          </w:divBdr>
        </w:div>
        <w:div w:id="1299266416">
          <w:marLeft w:val="720"/>
          <w:marRight w:val="0"/>
          <w:marTop w:val="0"/>
          <w:marBottom w:val="0"/>
          <w:divBdr>
            <w:top w:val="none" w:sz="0" w:space="0" w:color="auto"/>
            <w:left w:val="none" w:sz="0" w:space="0" w:color="auto"/>
            <w:bottom w:val="none" w:sz="0" w:space="0" w:color="auto"/>
            <w:right w:val="none" w:sz="0" w:space="0" w:color="auto"/>
          </w:divBdr>
        </w:div>
        <w:div w:id="1638484297">
          <w:marLeft w:val="720"/>
          <w:marRight w:val="0"/>
          <w:marTop w:val="0"/>
          <w:marBottom w:val="0"/>
          <w:divBdr>
            <w:top w:val="none" w:sz="0" w:space="0" w:color="auto"/>
            <w:left w:val="none" w:sz="0" w:space="0" w:color="auto"/>
            <w:bottom w:val="none" w:sz="0" w:space="0" w:color="auto"/>
            <w:right w:val="none" w:sz="0" w:space="0" w:color="auto"/>
          </w:divBdr>
        </w:div>
        <w:div w:id="2035225262">
          <w:marLeft w:val="720"/>
          <w:marRight w:val="0"/>
          <w:marTop w:val="0"/>
          <w:marBottom w:val="0"/>
          <w:divBdr>
            <w:top w:val="none" w:sz="0" w:space="0" w:color="auto"/>
            <w:left w:val="none" w:sz="0" w:space="0" w:color="auto"/>
            <w:bottom w:val="none" w:sz="0" w:space="0" w:color="auto"/>
            <w:right w:val="none" w:sz="0" w:space="0" w:color="auto"/>
          </w:divBdr>
        </w:div>
      </w:divsChild>
    </w:div>
    <w:div w:id="790444266">
      <w:bodyDiv w:val="1"/>
      <w:marLeft w:val="0"/>
      <w:marRight w:val="0"/>
      <w:marTop w:val="0"/>
      <w:marBottom w:val="0"/>
      <w:divBdr>
        <w:top w:val="none" w:sz="0" w:space="0" w:color="auto"/>
        <w:left w:val="none" w:sz="0" w:space="0" w:color="auto"/>
        <w:bottom w:val="none" w:sz="0" w:space="0" w:color="auto"/>
        <w:right w:val="none" w:sz="0" w:space="0" w:color="auto"/>
      </w:divBdr>
      <w:divsChild>
        <w:div w:id="290021287">
          <w:marLeft w:val="547"/>
          <w:marRight w:val="0"/>
          <w:marTop w:val="0"/>
          <w:marBottom w:val="0"/>
          <w:divBdr>
            <w:top w:val="none" w:sz="0" w:space="0" w:color="auto"/>
            <w:left w:val="none" w:sz="0" w:space="0" w:color="auto"/>
            <w:bottom w:val="none" w:sz="0" w:space="0" w:color="auto"/>
            <w:right w:val="none" w:sz="0" w:space="0" w:color="auto"/>
          </w:divBdr>
        </w:div>
        <w:div w:id="762187010">
          <w:marLeft w:val="547"/>
          <w:marRight w:val="0"/>
          <w:marTop w:val="0"/>
          <w:marBottom w:val="0"/>
          <w:divBdr>
            <w:top w:val="none" w:sz="0" w:space="0" w:color="auto"/>
            <w:left w:val="none" w:sz="0" w:space="0" w:color="auto"/>
            <w:bottom w:val="none" w:sz="0" w:space="0" w:color="auto"/>
            <w:right w:val="none" w:sz="0" w:space="0" w:color="auto"/>
          </w:divBdr>
        </w:div>
        <w:div w:id="1449353596">
          <w:marLeft w:val="547"/>
          <w:marRight w:val="0"/>
          <w:marTop w:val="0"/>
          <w:marBottom w:val="0"/>
          <w:divBdr>
            <w:top w:val="none" w:sz="0" w:space="0" w:color="auto"/>
            <w:left w:val="none" w:sz="0" w:space="0" w:color="auto"/>
            <w:bottom w:val="none" w:sz="0" w:space="0" w:color="auto"/>
            <w:right w:val="none" w:sz="0" w:space="0" w:color="auto"/>
          </w:divBdr>
        </w:div>
        <w:div w:id="2053142667">
          <w:marLeft w:val="547"/>
          <w:marRight w:val="0"/>
          <w:marTop w:val="0"/>
          <w:marBottom w:val="0"/>
          <w:divBdr>
            <w:top w:val="none" w:sz="0" w:space="0" w:color="auto"/>
            <w:left w:val="none" w:sz="0" w:space="0" w:color="auto"/>
            <w:bottom w:val="none" w:sz="0" w:space="0" w:color="auto"/>
            <w:right w:val="none" w:sz="0" w:space="0" w:color="auto"/>
          </w:divBdr>
        </w:div>
      </w:divsChild>
    </w:div>
    <w:div w:id="937517618">
      <w:bodyDiv w:val="1"/>
      <w:marLeft w:val="0"/>
      <w:marRight w:val="0"/>
      <w:marTop w:val="0"/>
      <w:marBottom w:val="0"/>
      <w:divBdr>
        <w:top w:val="none" w:sz="0" w:space="0" w:color="auto"/>
        <w:left w:val="none" w:sz="0" w:space="0" w:color="auto"/>
        <w:bottom w:val="none" w:sz="0" w:space="0" w:color="auto"/>
        <w:right w:val="none" w:sz="0" w:space="0" w:color="auto"/>
      </w:divBdr>
    </w:div>
    <w:div w:id="1028336331">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02941412">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665821246">
      <w:bodyDiv w:val="1"/>
      <w:marLeft w:val="0"/>
      <w:marRight w:val="0"/>
      <w:marTop w:val="0"/>
      <w:marBottom w:val="0"/>
      <w:divBdr>
        <w:top w:val="none" w:sz="0" w:space="0" w:color="auto"/>
        <w:left w:val="none" w:sz="0" w:space="0" w:color="auto"/>
        <w:bottom w:val="none" w:sz="0" w:space="0" w:color="auto"/>
        <w:right w:val="none" w:sz="0" w:space="0" w:color="auto"/>
      </w:divBdr>
    </w:div>
    <w:div w:id="1706830320">
      <w:bodyDiv w:val="1"/>
      <w:marLeft w:val="0"/>
      <w:marRight w:val="0"/>
      <w:marTop w:val="0"/>
      <w:marBottom w:val="0"/>
      <w:divBdr>
        <w:top w:val="none" w:sz="0" w:space="0" w:color="auto"/>
        <w:left w:val="none" w:sz="0" w:space="0" w:color="auto"/>
        <w:bottom w:val="none" w:sz="0" w:space="0" w:color="auto"/>
        <w:right w:val="none" w:sz="0" w:space="0" w:color="auto"/>
      </w:divBdr>
      <w:divsChild>
        <w:div w:id="2020153666">
          <w:marLeft w:val="0"/>
          <w:marRight w:val="0"/>
          <w:marTop w:val="0"/>
          <w:marBottom w:val="0"/>
          <w:divBdr>
            <w:top w:val="none" w:sz="0" w:space="0" w:color="auto"/>
            <w:left w:val="none" w:sz="0" w:space="0" w:color="auto"/>
            <w:bottom w:val="none" w:sz="0" w:space="0" w:color="auto"/>
            <w:right w:val="none" w:sz="0" w:space="0" w:color="auto"/>
          </w:divBdr>
          <w:divsChild>
            <w:div w:id="355080867">
              <w:marLeft w:val="0"/>
              <w:marRight w:val="0"/>
              <w:marTop w:val="0"/>
              <w:marBottom w:val="0"/>
              <w:divBdr>
                <w:top w:val="none" w:sz="0" w:space="0" w:color="auto"/>
                <w:left w:val="none" w:sz="0" w:space="0" w:color="auto"/>
                <w:bottom w:val="none" w:sz="0" w:space="0" w:color="auto"/>
                <w:right w:val="none" w:sz="0" w:space="0" w:color="auto"/>
              </w:divBdr>
              <w:divsChild>
                <w:div w:id="1865241803">
                  <w:marLeft w:val="0"/>
                  <w:marRight w:val="0"/>
                  <w:marTop w:val="0"/>
                  <w:marBottom w:val="0"/>
                  <w:divBdr>
                    <w:top w:val="none" w:sz="0" w:space="0" w:color="auto"/>
                    <w:left w:val="none" w:sz="0" w:space="0" w:color="auto"/>
                    <w:bottom w:val="none" w:sz="0" w:space="0" w:color="auto"/>
                    <w:right w:val="none" w:sz="0" w:space="0" w:color="auto"/>
                  </w:divBdr>
                  <w:divsChild>
                    <w:div w:id="1476799380">
                      <w:marLeft w:val="0"/>
                      <w:marRight w:val="0"/>
                      <w:marTop w:val="0"/>
                      <w:marBottom w:val="0"/>
                      <w:divBdr>
                        <w:top w:val="none" w:sz="0" w:space="0" w:color="auto"/>
                        <w:left w:val="none" w:sz="0" w:space="0" w:color="auto"/>
                        <w:bottom w:val="none" w:sz="0" w:space="0" w:color="auto"/>
                        <w:right w:val="none" w:sz="0" w:space="0" w:color="auto"/>
                      </w:divBdr>
                      <w:divsChild>
                        <w:div w:id="1959795392">
                          <w:marLeft w:val="0"/>
                          <w:marRight w:val="0"/>
                          <w:marTop w:val="0"/>
                          <w:marBottom w:val="0"/>
                          <w:divBdr>
                            <w:top w:val="none" w:sz="0" w:space="0" w:color="auto"/>
                            <w:left w:val="none" w:sz="0" w:space="0" w:color="auto"/>
                            <w:bottom w:val="none" w:sz="0" w:space="0" w:color="auto"/>
                            <w:right w:val="none" w:sz="0" w:space="0" w:color="auto"/>
                          </w:divBdr>
                          <w:divsChild>
                            <w:div w:id="1158689308">
                              <w:marLeft w:val="0"/>
                              <w:marRight w:val="0"/>
                              <w:marTop w:val="0"/>
                              <w:marBottom w:val="0"/>
                              <w:divBdr>
                                <w:top w:val="none" w:sz="0" w:space="0" w:color="auto"/>
                                <w:left w:val="none" w:sz="0" w:space="0" w:color="auto"/>
                                <w:bottom w:val="none" w:sz="0" w:space="0" w:color="auto"/>
                                <w:right w:val="none" w:sz="0" w:space="0" w:color="auto"/>
                              </w:divBdr>
                              <w:divsChild>
                                <w:div w:id="1934430421">
                                  <w:marLeft w:val="0"/>
                                  <w:marRight w:val="0"/>
                                  <w:marTop w:val="0"/>
                                  <w:marBottom w:val="0"/>
                                  <w:divBdr>
                                    <w:top w:val="none" w:sz="0" w:space="0" w:color="auto"/>
                                    <w:left w:val="none" w:sz="0" w:space="0" w:color="auto"/>
                                    <w:bottom w:val="none" w:sz="0" w:space="0" w:color="auto"/>
                                    <w:right w:val="none" w:sz="0" w:space="0" w:color="auto"/>
                                  </w:divBdr>
                                  <w:divsChild>
                                    <w:div w:id="1757165458">
                                      <w:marLeft w:val="0"/>
                                      <w:marRight w:val="0"/>
                                      <w:marTop w:val="0"/>
                                      <w:marBottom w:val="0"/>
                                      <w:divBdr>
                                        <w:top w:val="none" w:sz="0" w:space="0" w:color="auto"/>
                                        <w:left w:val="none" w:sz="0" w:space="0" w:color="auto"/>
                                        <w:bottom w:val="none" w:sz="0" w:space="0" w:color="auto"/>
                                        <w:right w:val="none" w:sz="0" w:space="0" w:color="auto"/>
                                      </w:divBdr>
                                      <w:divsChild>
                                        <w:div w:id="435058872">
                                          <w:marLeft w:val="0"/>
                                          <w:marRight w:val="165"/>
                                          <w:marTop w:val="150"/>
                                          <w:marBottom w:val="0"/>
                                          <w:divBdr>
                                            <w:top w:val="none" w:sz="0" w:space="0" w:color="auto"/>
                                            <w:left w:val="none" w:sz="0" w:space="0" w:color="auto"/>
                                            <w:bottom w:val="none" w:sz="0" w:space="0" w:color="auto"/>
                                            <w:right w:val="none" w:sz="0" w:space="0" w:color="auto"/>
                                          </w:divBdr>
                                          <w:divsChild>
                                            <w:div w:id="1480922371">
                                              <w:marLeft w:val="0"/>
                                              <w:marRight w:val="0"/>
                                              <w:marTop w:val="0"/>
                                              <w:marBottom w:val="0"/>
                                              <w:divBdr>
                                                <w:top w:val="none" w:sz="0" w:space="0" w:color="auto"/>
                                                <w:left w:val="none" w:sz="0" w:space="0" w:color="auto"/>
                                                <w:bottom w:val="none" w:sz="0" w:space="0" w:color="auto"/>
                                                <w:right w:val="none" w:sz="0" w:space="0" w:color="auto"/>
                                              </w:divBdr>
                                              <w:divsChild>
                                                <w:div w:id="14638835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959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833426">
      <w:bodyDiv w:val="1"/>
      <w:marLeft w:val="0"/>
      <w:marRight w:val="0"/>
      <w:marTop w:val="0"/>
      <w:marBottom w:val="0"/>
      <w:divBdr>
        <w:top w:val="none" w:sz="0" w:space="0" w:color="auto"/>
        <w:left w:val="none" w:sz="0" w:space="0" w:color="auto"/>
        <w:bottom w:val="none" w:sz="0" w:space="0" w:color="auto"/>
        <w:right w:val="none" w:sz="0" w:space="0" w:color="auto"/>
      </w:divBdr>
    </w:div>
    <w:div w:id="1862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pm.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mi.org/?s_kwcid=AL!8620!3!457854625432!e!!g!!project%20management%20institute%20pmi&amp;utm_job_number=36&amp;utm_campaign_name=branded_sem&amp;utm_region_name=europe&amp;utm_program_origin=planned_campaign&amp;utm_program_type=continuous_campaign&amp;utm_campaign_intent=acquisition&amp;utm_funnel_stage=customer_acquisition&amp;utm_initiative=brand&amp;utm_product=none&amp;utm_marketing_channel=paid_media&amp;utm_marketing_subchannel=search_ppc_nonbranded&amp;utm_start_date=08172020&amp;utm_end_date=12312030&amp;utm_source=google&amp;utm_custom_field_one=pmi_branded_europe&amp;utm_custom_field_two=branded_brand&amp;utm_custom_field_three=457854625432&amp;utm_custom_field_four=project%20management%20institute%20pmi&amp;utm_custom_field_five=e&amp;gclid=EAIaIQobChMIoLCG8-2G9QIVgqZ3Ch07twBnEAAYASAAEgJ4W_D_Bw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pm.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pma.it/ipma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00C7EC157A6C57429E66BE617180E4BA" ma:contentTypeVersion="13" ma:contentTypeDescription="Luo uusi asiakirja." ma:contentTypeScope="" ma:versionID="abdba8193bf53585f23e0f57dc79550b">
  <xsd:schema xmlns:xsd="http://www.w3.org/2001/XMLSchema" xmlns:xs="http://www.w3.org/2001/XMLSchema" xmlns:p="http://schemas.microsoft.com/office/2006/metadata/properties" xmlns:ns3="f0a76851-186c-4e9a-ba6f-5e6e0ab93a52" xmlns:ns4="7d87fd77-5c90-4cc5-9fa8-5251628b2ec8" targetNamespace="http://schemas.microsoft.com/office/2006/metadata/properties" ma:root="true" ma:fieldsID="3a1a7b6f626bcbf646316ecb145447af" ns3:_="" ns4:_="">
    <xsd:import namespace="f0a76851-186c-4e9a-ba6f-5e6e0ab93a52"/>
    <xsd:import namespace="7d87fd77-5c90-4cc5-9fa8-5251628b2e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76851-186c-4e9a-ba6f-5e6e0ab93a5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7fd77-5c90-4cc5-9fa8-5251628b2e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4073B-0E4D-488B-98C2-90E9CEA125D8}">
  <ds:schemaRefs>
    <ds:schemaRef ds:uri="http://schemas.microsoft.com/sharepoint/v3/contenttype/forms"/>
  </ds:schemaRefs>
</ds:datastoreItem>
</file>

<file path=customXml/itemProps2.xml><?xml version="1.0" encoding="utf-8"?>
<ds:datastoreItem xmlns:ds="http://schemas.openxmlformats.org/officeDocument/2006/customXml" ds:itemID="{836D6250-AF0D-4291-AD9A-64A5D5ABA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76851-186c-4e9a-ba6f-5e6e0ab93a52"/>
    <ds:schemaRef ds:uri="7d87fd77-5c90-4cc5-9fa8-5251628b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CCFA6-A440-4CEA-94DF-E2DC12C5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2835</Words>
  <Characters>16161</Characters>
  <Application>Microsoft Office Word</Application>
  <DocSecurity>0</DocSecurity>
  <Lines>134</Lines>
  <Paragraphs>37</Paragraphs>
  <ScaleCrop>false</ScaleCrop>
  <HeadingPairs>
    <vt:vector size="8" baseType="variant">
      <vt:variant>
        <vt:lpstr>Otsikko</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4" baseType="lpstr">
      <vt:lpstr>EKWALS  logo</vt:lpstr>
      <vt:lpstr>EKWALS  logo</vt:lpstr>
      <vt:lpstr>EKWALS  logo</vt:lpstr>
      <vt:lpstr>EKWALS  logo</vt:lpstr>
    </vt:vector>
  </TitlesOfParts>
  <Company/>
  <LinksUpToDate>false</LinksUpToDate>
  <CharactersWithSpaces>18959</CharactersWithSpaces>
  <SharedDoc>false</SharedDoc>
  <HLinks>
    <vt:vector size="24" baseType="variant">
      <vt:variant>
        <vt:i4>7864389</vt:i4>
      </vt:variant>
      <vt:variant>
        <vt:i4>9</vt:i4>
      </vt:variant>
      <vt:variant>
        <vt:i4>0</vt:i4>
      </vt:variant>
      <vt:variant>
        <vt:i4>5</vt:i4>
      </vt:variant>
      <vt:variant>
        <vt:lpwstr>https://ipma.it/ipma_/</vt:lpwstr>
      </vt:variant>
      <vt:variant>
        <vt:lpwstr/>
      </vt:variant>
      <vt:variant>
        <vt:i4>2162737</vt:i4>
      </vt:variant>
      <vt:variant>
        <vt:i4>6</vt:i4>
      </vt:variant>
      <vt:variant>
        <vt:i4>0</vt:i4>
      </vt:variant>
      <vt:variant>
        <vt:i4>5</vt:i4>
      </vt:variant>
      <vt:variant>
        <vt:lpwstr>https://www.apm.org.uk/</vt:lpwstr>
      </vt:variant>
      <vt:variant>
        <vt:lpwstr/>
      </vt:variant>
      <vt:variant>
        <vt:i4>8323116</vt:i4>
      </vt:variant>
      <vt:variant>
        <vt:i4>3</vt:i4>
      </vt:variant>
      <vt:variant>
        <vt:i4>0</vt:i4>
      </vt:variant>
      <vt:variant>
        <vt:i4>5</vt:i4>
      </vt:variant>
      <vt:variant>
        <vt:lpwstr>https://www.pmi.org/?s_kwcid=AL!8620!3!457854625432!e!!g!!project%20management%20institute%20pmi&amp;utm_job_number=36&amp;utm_campaign_name=branded_sem&amp;utm_region_name=europe&amp;utm_program_origin=planned_campaign&amp;utm_program_type=continuous_campaign&amp;utm_campaign_intent=acquisition&amp;utm_funnel_stage=customer_acquisition&amp;utm_initiative=brand&amp;utm_product=none&amp;utm_marketing_channel=paid_media&amp;utm_marketing_subchannel=search_ppc_nonbranded&amp;utm_start_date=08172020&amp;utm_end_date=12312030&amp;utm_source=google&amp;utm_custom_field_one=pmi_branded_europe&amp;utm_custom_field_two=branded_brand&amp;utm_custom_field_three=457854625432&amp;utm_custom_field_four=project%20management%20institute%20pmi&amp;utm_custom_field_five=e&amp;gclid=EAIaIQobChMIoLCG8-2G9QIVgqZ3Ch07twBnEAAYASAAEgJ4W_D_BwE</vt:lpwstr>
      </vt:variant>
      <vt:variant>
        <vt:lpwstr/>
      </vt:variant>
      <vt:variant>
        <vt:i4>2162737</vt:i4>
      </vt:variant>
      <vt:variant>
        <vt:i4>0</vt:i4>
      </vt:variant>
      <vt:variant>
        <vt:i4>0</vt:i4>
      </vt:variant>
      <vt:variant>
        <vt:i4>5</vt:i4>
      </vt:variant>
      <vt:variant>
        <vt:lpwstr>https://www.apm.org.uk/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subject/>
  <dc:creator>Hp</dc:creator>
  <cp:keywords/>
  <dc:description/>
  <cp:lastModifiedBy>Mustonen Satu</cp:lastModifiedBy>
  <cp:revision>2</cp:revision>
  <cp:lastPrinted>2012-05-07T18:59:00Z</cp:lastPrinted>
  <dcterms:created xsi:type="dcterms:W3CDTF">2022-04-22T07:29:00Z</dcterms:created>
  <dcterms:modified xsi:type="dcterms:W3CDTF">2022-04-22T07:29:00Z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0x01010000C7EC157A6C57429E66BE617180E4BA</vt:lpwstr>
  </property>
</Properties>
</file>